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80" w:rsidRDefault="00FE3080" w:rsidP="00FE3080">
      <w:pPr>
        <w:pStyle w:val="a3"/>
        <w:tabs>
          <w:tab w:val="center" w:pos="2780"/>
          <w:tab w:val="right" w:pos="5488"/>
          <w:tab w:val="left" w:pos="5531"/>
        </w:tabs>
        <w:ind w:left="0" w:right="43"/>
        <w:jc w:val="center"/>
      </w:pPr>
      <w:r>
        <w:rPr>
          <w:noProof/>
        </w:rPr>
        <w:drawing>
          <wp:inline distT="0" distB="0" distL="0" distR="0" wp14:anchorId="01202C66" wp14:editId="4A53FE73">
            <wp:extent cx="510540" cy="605790"/>
            <wp:effectExtent l="0" t="0" r="0" b="0"/>
            <wp:docPr id="6" name="Рисунок 6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80" w:rsidRDefault="00FE3080" w:rsidP="00FE3080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МУНИЦИПАЛЬНОЕ  БЮДЖЕТНОЕ  ОБЩЕОБРАЗОВАТЕЛЬНОЕ  УЧРЕЖДЕНИЕ  </w:t>
      </w:r>
    </w:p>
    <w:p w:rsidR="00FE3080" w:rsidRDefault="00FE3080" w:rsidP="00FE3080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«ШКОЛА-ИНТЕРНАТ ОСНОВНОГО ОБЩЕГО ОБРАЗОВАНИЯ С.ОМОЛОН БИЛИБИНСКОГО МУНИЦИПАЛЬНОГО РАЙОНА</w:t>
      </w:r>
    </w:p>
    <w:p w:rsidR="00FE3080" w:rsidRDefault="00FE3080" w:rsidP="00FE3080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ЧУКОТСКОГО АВТОНОМНОГО ОКРУГА»</w:t>
      </w:r>
    </w:p>
    <w:p w:rsidR="00FE3080" w:rsidRPr="00AB4FCE" w:rsidRDefault="00FE3080" w:rsidP="00E07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FE30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САМООБСЛЕДОВАНИЯ </w:t>
      </w: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9D" w:rsidRDefault="00A64E52" w:rsidP="002973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79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9514F">
        <w:rPr>
          <w:rFonts w:ascii="Times New Roman" w:hAnsi="Times New Roman" w:cs="Times New Roman"/>
          <w:sz w:val="26"/>
          <w:szCs w:val="26"/>
        </w:rPr>
        <w:t>Само</w:t>
      </w:r>
      <w:r w:rsidR="00FE3080" w:rsidRPr="0019293F">
        <w:rPr>
          <w:rFonts w:ascii="Times New Roman" w:hAnsi="Times New Roman" w:cs="Times New Roman"/>
          <w:sz w:val="26"/>
          <w:szCs w:val="26"/>
        </w:rPr>
        <w:t>обследование</w:t>
      </w:r>
      <w:proofErr w:type="spellEnd"/>
      <w:r w:rsidR="00FE3080" w:rsidRPr="0019293F"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«Школа интернат основного общего образования с. </w:t>
      </w:r>
      <w:proofErr w:type="spellStart"/>
      <w:r w:rsidR="00FE3080" w:rsidRPr="0019293F">
        <w:rPr>
          <w:rFonts w:ascii="Times New Roman" w:hAnsi="Times New Roman" w:cs="Times New Roman"/>
          <w:sz w:val="26"/>
          <w:szCs w:val="26"/>
        </w:rPr>
        <w:t>Омолон</w:t>
      </w:r>
      <w:proofErr w:type="spellEnd"/>
      <w:r w:rsidR="00FE3080" w:rsidRPr="001929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3080" w:rsidRPr="0019293F">
        <w:rPr>
          <w:rFonts w:ascii="Times New Roman" w:hAnsi="Times New Roman" w:cs="Times New Roman"/>
          <w:sz w:val="26"/>
          <w:szCs w:val="26"/>
        </w:rPr>
        <w:t>Билибинского</w:t>
      </w:r>
      <w:proofErr w:type="spellEnd"/>
      <w:r w:rsidR="00FE3080" w:rsidRPr="0019293F">
        <w:rPr>
          <w:rFonts w:ascii="Times New Roman" w:hAnsi="Times New Roman" w:cs="Times New Roman"/>
          <w:sz w:val="26"/>
          <w:szCs w:val="26"/>
        </w:rPr>
        <w:t xml:space="preserve"> муниципального района Чукотского автономного округа»  проведено на</w:t>
      </w:r>
      <w:r w:rsidR="008D2E46" w:rsidRPr="0019293F">
        <w:rPr>
          <w:rFonts w:ascii="Times New Roman" w:hAnsi="Times New Roman" w:cs="Times New Roman"/>
          <w:sz w:val="26"/>
          <w:szCs w:val="26"/>
        </w:rPr>
        <w:t xml:space="preserve"> основании приказа от 0</w:t>
      </w:r>
      <w:r w:rsidR="0029739D">
        <w:rPr>
          <w:rFonts w:ascii="Times New Roman" w:hAnsi="Times New Roman" w:cs="Times New Roman"/>
          <w:sz w:val="26"/>
          <w:szCs w:val="26"/>
        </w:rPr>
        <w:t>7</w:t>
      </w:r>
      <w:r w:rsidR="008D2E46" w:rsidRPr="0019293F">
        <w:rPr>
          <w:rFonts w:ascii="Times New Roman" w:hAnsi="Times New Roman" w:cs="Times New Roman"/>
          <w:sz w:val="26"/>
          <w:szCs w:val="26"/>
        </w:rPr>
        <w:t>.0</w:t>
      </w:r>
      <w:r w:rsidR="0029739D">
        <w:rPr>
          <w:rFonts w:ascii="Times New Roman" w:hAnsi="Times New Roman" w:cs="Times New Roman"/>
          <w:sz w:val="26"/>
          <w:szCs w:val="26"/>
        </w:rPr>
        <w:t>3</w:t>
      </w:r>
      <w:r w:rsidR="008D2E46" w:rsidRPr="0019293F">
        <w:rPr>
          <w:rFonts w:ascii="Times New Roman" w:hAnsi="Times New Roman" w:cs="Times New Roman"/>
          <w:sz w:val="26"/>
          <w:szCs w:val="26"/>
        </w:rPr>
        <w:t>.201</w:t>
      </w:r>
      <w:r w:rsidR="00EC00B0" w:rsidRPr="0019293F">
        <w:rPr>
          <w:rFonts w:ascii="Times New Roman" w:hAnsi="Times New Roman" w:cs="Times New Roman"/>
          <w:sz w:val="26"/>
          <w:szCs w:val="26"/>
        </w:rPr>
        <w:t>9</w:t>
      </w:r>
      <w:r w:rsidR="008D2E46" w:rsidRPr="00192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080" w:rsidRPr="0019293F" w:rsidRDefault="008D2E46" w:rsidP="002973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3F">
        <w:rPr>
          <w:rFonts w:ascii="Times New Roman" w:hAnsi="Times New Roman" w:cs="Times New Roman"/>
          <w:sz w:val="26"/>
          <w:szCs w:val="26"/>
        </w:rPr>
        <w:t xml:space="preserve"> № </w:t>
      </w:r>
      <w:r w:rsidR="0029739D">
        <w:rPr>
          <w:rFonts w:ascii="Times New Roman" w:hAnsi="Times New Roman" w:cs="Times New Roman"/>
          <w:sz w:val="26"/>
          <w:szCs w:val="26"/>
        </w:rPr>
        <w:t>8</w:t>
      </w:r>
      <w:r w:rsidR="00EC00B0" w:rsidRPr="0019293F">
        <w:rPr>
          <w:rFonts w:ascii="Times New Roman" w:hAnsi="Times New Roman" w:cs="Times New Roman"/>
          <w:sz w:val="26"/>
          <w:szCs w:val="26"/>
        </w:rPr>
        <w:t>5</w:t>
      </w:r>
      <w:r w:rsidR="0029739D">
        <w:rPr>
          <w:rFonts w:ascii="Times New Roman" w:hAnsi="Times New Roman" w:cs="Times New Roman"/>
          <w:sz w:val="26"/>
          <w:szCs w:val="26"/>
        </w:rPr>
        <w:t>/1 - од</w:t>
      </w:r>
      <w:r w:rsidRPr="0019293F">
        <w:rPr>
          <w:rFonts w:ascii="Times New Roman" w:hAnsi="Times New Roman" w:cs="Times New Roman"/>
          <w:sz w:val="26"/>
          <w:szCs w:val="26"/>
        </w:rPr>
        <w:t xml:space="preserve"> </w:t>
      </w:r>
      <w:r w:rsidR="00FE3080" w:rsidRPr="0019293F">
        <w:rPr>
          <w:rFonts w:ascii="Times New Roman" w:hAnsi="Times New Roman" w:cs="Times New Roman"/>
          <w:sz w:val="26"/>
          <w:szCs w:val="26"/>
        </w:rPr>
        <w:t xml:space="preserve"> «О пр</w:t>
      </w:r>
      <w:r w:rsidR="00BC6364">
        <w:rPr>
          <w:rFonts w:ascii="Times New Roman" w:hAnsi="Times New Roman" w:cs="Times New Roman"/>
          <w:sz w:val="26"/>
          <w:szCs w:val="26"/>
        </w:rPr>
        <w:t xml:space="preserve">оведении </w:t>
      </w:r>
      <w:proofErr w:type="spellStart"/>
      <w:r w:rsidR="00BC6364">
        <w:rPr>
          <w:rFonts w:ascii="Times New Roman" w:hAnsi="Times New Roman" w:cs="Times New Roman"/>
          <w:sz w:val="26"/>
          <w:szCs w:val="26"/>
        </w:rPr>
        <w:t>само</w:t>
      </w:r>
      <w:r w:rsidR="00FE3080" w:rsidRPr="0019293F">
        <w:rPr>
          <w:rFonts w:ascii="Times New Roman" w:hAnsi="Times New Roman" w:cs="Times New Roman"/>
          <w:sz w:val="26"/>
          <w:szCs w:val="26"/>
        </w:rPr>
        <w:t>обследования</w:t>
      </w:r>
      <w:proofErr w:type="spellEnd"/>
      <w:r w:rsidR="00FE3080" w:rsidRPr="0019293F">
        <w:rPr>
          <w:rFonts w:ascii="Times New Roman" w:hAnsi="Times New Roman" w:cs="Times New Roman"/>
          <w:sz w:val="26"/>
          <w:szCs w:val="26"/>
        </w:rPr>
        <w:t xml:space="preserve"> </w:t>
      </w:r>
      <w:r w:rsidR="0029739D">
        <w:rPr>
          <w:rFonts w:ascii="Times New Roman" w:hAnsi="Times New Roman" w:cs="Times New Roman"/>
          <w:sz w:val="26"/>
          <w:szCs w:val="26"/>
        </w:rPr>
        <w:t xml:space="preserve">в МБОУ «ШИ </w:t>
      </w:r>
      <w:proofErr w:type="spellStart"/>
      <w:r w:rsidR="0029739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9739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29739D">
        <w:rPr>
          <w:rFonts w:ascii="Times New Roman" w:hAnsi="Times New Roman" w:cs="Times New Roman"/>
          <w:sz w:val="26"/>
          <w:szCs w:val="26"/>
        </w:rPr>
        <w:t>молон</w:t>
      </w:r>
      <w:proofErr w:type="spellEnd"/>
      <w:r w:rsidR="0029739D">
        <w:rPr>
          <w:rFonts w:ascii="Times New Roman" w:hAnsi="Times New Roman" w:cs="Times New Roman"/>
          <w:sz w:val="26"/>
          <w:szCs w:val="26"/>
        </w:rPr>
        <w:t>»</w:t>
      </w:r>
      <w:r w:rsidRPr="0019293F">
        <w:rPr>
          <w:rFonts w:ascii="Times New Roman" w:hAnsi="Times New Roman" w:cs="Times New Roman"/>
          <w:sz w:val="26"/>
          <w:szCs w:val="26"/>
        </w:rPr>
        <w:t>» в сроки с 0</w:t>
      </w:r>
      <w:r w:rsidR="0029739D">
        <w:rPr>
          <w:rFonts w:ascii="Times New Roman" w:hAnsi="Times New Roman" w:cs="Times New Roman"/>
          <w:sz w:val="26"/>
          <w:szCs w:val="26"/>
        </w:rPr>
        <w:t>8</w:t>
      </w:r>
      <w:r w:rsidRPr="0019293F">
        <w:rPr>
          <w:rFonts w:ascii="Times New Roman" w:hAnsi="Times New Roman" w:cs="Times New Roman"/>
          <w:sz w:val="26"/>
          <w:szCs w:val="26"/>
        </w:rPr>
        <w:t>.0</w:t>
      </w:r>
      <w:r w:rsidR="0029739D">
        <w:rPr>
          <w:rFonts w:ascii="Times New Roman" w:hAnsi="Times New Roman" w:cs="Times New Roman"/>
          <w:sz w:val="26"/>
          <w:szCs w:val="26"/>
        </w:rPr>
        <w:t>3</w:t>
      </w:r>
      <w:r w:rsidRPr="0019293F">
        <w:rPr>
          <w:rFonts w:ascii="Times New Roman" w:hAnsi="Times New Roman" w:cs="Times New Roman"/>
          <w:sz w:val="26"/>
          <w:szCs w:val="26"/>
        </w:rPr>
        <w:t>.201</w:t>
      </w:r>
      <w:r w:rsidR="0029739D">
        <w:rPr>
          <w:rFonts w:ascii="Times New Roman" w:hAnsi="Times New Roman" w:cs="Times New Roman"/>
          <w:sz w:val="26"/>
          <w:szCs w:val="26"/>
        </w:rPr>
        <w:t>9</w:t>
      </w:r>
      <w:r w:rsidRPr="0019293F">
        <w:rPr>
          <w:rFonts w:ascii="Times New Roman" w:hAnsi="Times New Roman" w:cs="Times New Roman"/>
          <w:sz w:val="26"/>
          <w:szCs w:val="26"/>
        </w:rPr>
        <w:t xml:space="preserve"> по </w:t>
      </w:r>
      <w:r w:rsidR="0069514F">
        <w:rPr>
          <w:rFonts w:ascii="Times New Roman" w:hAnsi="Times New Roman" w:cs="Times New Roman"/>
          <w:sz w:val="26"/>
          <w:szCs w:val="26"/>
        </w:rPr>
        <w:t>31</w:t>
      </w:r>
      <w:r w:rsidRPr="0019293F">
        <w:rPr>
          <w:rFonts w:ascii="Times New Roman" w:hAnsi="Times New Roman" w:cs="Times New Roman"/>
          <w:sz w:val="26"/>
          <w:szCs w:val="26"/>
        </w:rPr>
        <w:t>.0</w:t>
      </w:r>
      <w:r w:rsidR="0029739D">
        <w:rPr>
          <w:rFonts w:ascii="Times New Roman" w:hAnsi="Times New Roman" w:cs="Times New Roman"/>
          <w:sz w:val="26"/>
          <w:szCs w:val="26"/>
        </w:rPr>
        <w:t>3</w:t>
      </w:r>
      <w:r w:rsidRPr="0019293F">
        <w:rPr>
          <w:rFonts w:ascii="Times New Roman" w:hAnsi="Times New Roman" w:cs="Times New Roman"/>
          <w:sz w:val="26"/>
          <w:szCs w:val="26"/>
        </w:rPr>
        <w:t>.201</w:t>
      </w:r>
      <w:r w:rsidR="0029739D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</w:p>
    <w:p w:rsidR="00FE3080" w:rsidRPr="0019293F" w:rsidRDefault="00FE3080" w:rsidP="00BC6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3F">
        <w:rPr>
          <w:rFonts w:ascii="Times New Roman" w:hAnsi="Times New Roman" w:cs="Times New Roman"/>
          <w:sz w:val="26"/>
          <w:szCs w:val="26"/>
        </w:rPr>
        <w:t>Председатель:</w:t>
      </w:r>
      <w:r w:rsidR="008D2E46" w:rsidRPr="0019293F">
        <w:rPr>
          <w:rFonts w:ascii="Times New Roman" w:hAnsi="Times New Roman" w:cs="Times New Roman"/>
          <w:sz w:val="26"/>
          <w:szCs w:val="26"/>
        </w:rPr>
        <w:t xml:space="preserve">– </w:t>
      </w:r>
      <w:r w:rsidR="0019293F" w:rsidRPr="0019293F">
        <w:rPr>
          <w:rFonts w:ascii="Times New Roman" w:hAnsi="Times New Roman" w:cs="Times New Roman"/>
          <w:sz w:val="26"/>
          <w:szCs w:val="26"/>
        </w:rPr>
        <w:t>Петрова С.Г.</w:t>
      </w:r>
      <w:r w:rsidR="008D2E46" w:rsidRPr="0019293F">
        <w:rPr>
          <w:rFonts w:ascii="Times New Roman" w:hAnsi="Times New Roman" w:cs="Times New Roman"/>
          <w:sz w:val="26"/>
          <w:szCs w:val="26"/>
        </w:rPr>
        <w:t xml:space="preserve"> директор </w:t>
      </w:r>
      <w:r w:rsidRPr="0019293F">
        <w:rPr>
          <w:rFonts w:ascii="Times New Roman" w:hAnsi="Times New Roman" w:cs="Times New Roman"/>
          <w:sz w:val="26"/>
          <w:szCs w:val="26"/>
        </w:rPr>
        <w:t xml:space="preserve"> МБОУ «ШИ с. </w:t>
      </w:r>
      <w:proofErr w:type="spellStart"/>
      <w:r w:rsidRPr="0019293F">
        <w:rPr>
          <w:rFonts w:ascii="Times New Roman" w:hAnsi="Times New Roman" w:cs="Times New Roman"/>
          <w:sz w:val="26"/>
          <w:szCs w:val="26"/>
        </w:rPr>
        <w:t>Омолон</w:t>
      </w:r>
      <w:proofErr w:type="spellEnd"/>
      <w:r w:rsidRPr="0019293F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FE3080" w:rsidRPr="0019293F" w:rsidRDefault="00FE3080" w:rsidP="00BC6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3F">
        <w:rPr>
          <w:rFonts w:ascii="Times New Roman" w:hAnsi="Times New Roman" w:cs="Times New Roman"/>
          <w:sz w:val="26"/>
          <w:szCs w:val="26"/>
        </w:rPr>
        <w:t xml:space="preserve">Состав экспертной группы: </w:t>
      </w:r>
    </w:p>
    <w:p w:rsidR="00FE3080" w:rsidRPr="0019293F" w:rsidRDefault="00FE3080" w:rsidP="001F679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3F">
        <w:rPr>
          <w:rFonts w:ascii="Times New Roman" w:hAnsi="Times New Roman" w:cs="Times New Roman"/>
          <w:sz w:val="26"/>
          <w:szCs w:val="26"/>
        </w:rPr>
        <w:t xml:space="preserve"> </w:t>
      </w:r>
      <w:r w:rsidR="008D2E46" w:rsidRPr="0019293F">
        <w:rPr>
          <w:rFonts w:ascii="Times New Roman" w:hAnsi="Times New Roman" w:cs="Times New Roman"/>
          <w:sz w:val="26"/>
          <w:szCs w:val="26"/>
        </w:rPr>
        <w:t xml:space="preserve">Макарова Т.А.  </w:t>
      </w:r>
      <w:r w:rsidRPr="0019293F">
        <w:rPr>
          <w:rFonts w:ascii="Times New Roman" w:hAnsi="Times New Roman" w:cs="Times New Roman"/>
          <w:sz w:val="26"/>
          <w:szCs w:val="26"/>
        </w:rPr>
        <w:t>– замести</w:t>
      </w:r>
      <w:r w:rsidR="008D2E46" w:rsidRPr="0019293F">
        <w:rPr>
          <w:rFonts w:ascii="Times New Roman" w:hAnsi="Times New Roman" w:cs="Times New Roman"/>
          <w:sz w:val="26"/>
          <w:szCs w:val="26"/>
        </w:rPr>
        <w:t>тель директора по учебно-методической</w:t>
      </w:r>
      <w:r w:rsidRPr="0019293F">
        <w:rPr>
          <w:rFonts w:ascii="Times New Roman" w:hAnsi="Times New Roman" w:cs="Times New Roman"/>
          <w:sz w:val="26"/>
          <w:szCs w:val="26"/>
        </w:rPr>
        <w:t xml:space="preserve"> работе. </w:t>
      </w:r>
    </w:p>
    <w:p w:rsidR="00FE3080" w:rsidRPr="0019293F" w:rsidRDefault="00C479E8" w:rsidP="001F679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3F">
        <w:rPr>
          <w:rFonts w:ascii="Times New Roman" w:hAnsi="Times New Roman" w:cs="Times New Roman"/>
          <w:sz w:val="26"/>
          <w:szCs w:val="26"/>
        </w:rPr>
        <w:t>Андросова М.Н.</w:t>
      </w:r>
      <w:r w:rsidR="00FE3080" w:rsidRPr="0019293F">
        <w:rPr>
          <w:rFonts w:ascii="Times New Roman" w:hAnsi="Times New Roman" w:cs="Times New Roman"/>
          <w:sz w:val="26"/>
          <w:szCs w:val="26"/>
        </w:rPr>
        <w:t xml:space="preserve"> – заместитель директора по дошкольному образованию</w:t>
      </w:r>
    </w:p>
    <w:p w:rsidR="00FE3080" w:rsidRPr="0019293F" w:rsidRDefault="00FE3080" w:rsidP="001F679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293F">
        <w:rPr>
          <w:rFonts w:ascii="Times New Roman" w:hAnsi="Times New Roman" w:cs="Times New Roman"/>
          <w:sz w:val="26"/>
          <w:szCs w:val="26"/>
        </w:rPr>
        <w:t>Старенко</w:t>
      </w:r>
      <w:proofErr w:type="spellEnd"/>
      <w:r w:rsidRPr="0019293F">
        <w:rPr>
          <w:rFonts w:ascii="Times New Roman" w:hAnsi="Times New Roman" w:cs="Times New Roman"/>
          <w:sz w:val="26"/>
          <w:szCs w:val="26"/>
        </w:rPr>
        <w:t xml:space="preserve"> Л.В.  –</w:t>
      </w:r>
      <w:r w:rsidR="0009476C" w:rsidRPr="0019293F">
        <w:rPr>
          <w:rFonts w:ascii="Times New Roman" w:hAnsi="Times New Roman" w:cs="Times New Roman"/>
          <w:sz w:val="26"/>
          <w:szCs w:val="26"/>
        </w:rPr>
        <w:t xml:space="preserve"> заместитель директора по АХЧ</w:t>
      </w:r>
    </w:p>
    <w:p w:rsidR="00FE3080" w:rsidRDefault="008D2E46" w:rsidP="001F679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293F">
        <w:rPr>
          <w:rFonts w:ascii="Times New Roman" w:hAnsi="Times New Roman" w:cs="Times New Roman"/>
          <w:sz w:val="26"/>
          <w:szCs w:val="26"/>
        </w:rPr>
        <w:t>Выходцева</w:t>
      </w:r>
      <w:proofErr w:type="spellEnd"/>
      <w:r w:rsidRPr="0019293F">
        <w:rPr>
          <w:rFonts w:ascii="Times New Roman" w:hAnsi="Times New Roman" w:cs="Times New Roman"/>
          <w:sz w:val="26"/>
          <w:szCs w:val="26"/>
        </w:rPr>
        <w:t xml:space="preserve"> Е.М.</w:t>
      </w:r>
      <w:r w:rsidR="0069514F">
        <w:rPr>
          <w:rFonts w:ascii="Times New Roman" w:hAnsi="Times New Roman" w:cs="Times New Roman"/>
          <w:sz w:val="26"/>
          <w:szCs w:val="26"/>
        </w:rPr>
        <w:t>– заведующая  интернатом</w:t>
      </w:r>
    </w:p>
    <w:p w:rsidR="006C1F7C" w:rsidRDefault="0069514F" w:rsidP="001F679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Слепцова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 -  председатель Управляющего совета школы</w:t>
      </w:r>
    </w:p>
    <w:p w:rsidR="00BC6364" w:rsidRPr="00BC6364" w:rsidRDefault="00BC6364" w:rsidP="00BC6364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364" w:rsidRPr="00BC6364" w:rsidRDefault="00BC6364" w:rsidP="00BC636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Процедуру </w:t>
      </w:r>
      <w:proofErr w:type="spellStart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самообследования</w:t>
      </w:r>
      <w:proofErr w:type="spellEnd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МБОУ «ШИ </w:t>
      </w:r>
      <w:proofErr w:type="spellStart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.О</w:t>
      </w:r>
      <w:proofErr w:type="gramEnd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молон</w:t>
      </w:r>
      <w:proofErr w:type="spellEnd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регулируют следующие нормативные документы и локальные акты: </w:t>
      </w:r>
    </w:p>
    <w:p w:rsidR="00BC6364" w:rsidRPr="00BC6364" w:rsidRDefault="00BC6364" w:rsidP="001F679C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Федеральный закон «Об образовании в Российской Федерации» № 273-ФЗ от 29.12.2012г. (ст.28 п. 3,13,ст.29 п.3). </w:t>
      </w:r>
    </w:p>
    <w:p w:rsidR="00BC6364" w:rsidRPr="00BC6364" w:rsidRDefault="00BC6364" w:rsidP="001F679C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 об образовательной организации». </w:t>
      </w:r>
    </w:p>
    <w:p w:rsidR="00BC6364" w:rsidRPr="00BC6364" w:rsidRDefault="00BC6364" w:rsidP="001F679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Приказ Министерства образования и науки Российской Федерации №462 от 14.06.2013г. «Об утверждении Порядка проведения   </w:t>
      </w:r>
      <w:proofErr w:type="spellStart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самообследования</w:t>
      </w:r>
      <w:proofErr w:type="spellEnd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образовательных организаций». </w:t>
      </w:r>
    </w:p>
    <w:p w:rsidR="00BC6364" w:rsidRPr="00BC6364" w:rsidRDefault="00745CDF" w:rsidP="001F679C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 w:rsidRPr="00745CDF">
        <w:rPr>
          <w:rFonts w:ascii="Times New Roman" w:eastAsia="Calibri" w:hAnsi="Times New Roman" w:cs="Times New Roman"/>
          <w:sz w:val="26"/>
          <w:szCs w:val="26"/>
          <w:lang w:eastAsia="en-US"/>
        </w:rPr>
        <w:t>самообследованию</w:t>
      </w:r>
      <w:proofErr w:type="spellEnd"/>
      <w:r w:rsidRPr="00745CDF">
        <w:rPr>
          <w:rFonts w:ascii="Times New Roman" w:eastAsia="Calibri" w:hAnsi="Times New Roman" w:cs="Times New Roman"/>
          <w:sz w:val="26"/>
          <w:szCs w:val="26"/>
          <w:lang w:eastAsia="en-US"/>
        </w:rPr>
        <w:t>" (с изменениями и дополнениями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</w:t>
      </w:r>
      <w:r w:rsidRPr="00745CDF">
        <w:t xml:space="preserve"> </w:t>
      </w:r>
      <w:r w:rsidRPr="00745CDF">
        <w:rPr>
          <w:rFonts w:ascii="Times New Roman" w:eastAsia="Calibri" w:hAnsi="Times New Roman" w:cs="Times New Roman"/>
          <w:sz w:val="26"/>
          <w:szCs w:val="26"/>
          <w:lang w:eastAsia="en-US"/>
        </w:rPr>
        <w:t>15 февраля 2017 г.)</w:t>
      </w:r>
    </w:p>
    <w:p w:rsidR="00BC6364" w:rsidRPr="00BC6364" w:rsidRDefault="00BC6364" w:rsidP="00745CDF">
      <w:pPr>
        <w:spacing w:after="0"/>
        <w:ind w:right="-510"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 образовательной организации, утверждённых Постановлением Правительства Российской   Федерации    от 10.07.2013 г. №</w:t>
      </w:r>
      <w:r w:rsidR="00745C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582.</w:t>
      </w:r>
    </w:p>
    <w:p w:rsidR="00BC6364" w:rsidRPr="00AB4FCE" w:rsidRDefault="00BC6364" w:rsidP="00BC6364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07178" w:rsidRPr="00AB4FCE" w:rsidRDefault="00E07178" w:rsidP="00BC6364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07178" w:rsidRPr="00AB4FCE" w:rsidRDefault="00E07178" w:rsidP="00BC6364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C6364" w:rsidRPr="00BC6364" w:rsidRDefault="00BC6364" w:rsidP="00BC6364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 xml:space="preserve">Цель </w:t>
      </w:r>
      <w:proofErr w:type="spellStart"/>
      <w:r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самообследования</w:t>
      </w:r>
      <w:proofErr w:type="spellEnd"/>
      <w:r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: </w:t>
      </w:r>
    </w:p>
    <w:p w:rsidR="00BC6364" w:rsidRPr="00BC6364" w:rsidRDefault="00BC6364" w:rsidP="006A54D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самообследования</w:t>
      </w:r>
      <w:proofErr w:type="spellEnd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C6364" w:rsidRPr="00BC6364" w:rsidRDefault="00BC6364" w:rsidP="006A54D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C6364" w:rsidRPr="00BC6364" w:rsidRDefault="00BC6364" w:rsidP="00BC6364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Задачи </w:t>
      </w:r>
      <w:proofErr w:type="spellStart"/>
      <w:r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самообследования</w:t>
      </w:r>
      <w:proofErr w:type="spellEnd"/>
      <w:r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: </w:t>
      </w:r>
    </w:p>
    <w:p w:rsidR="00BC6364" w:rsidRPr="00BC6364" w:rsidRDefault="00BC6364" w:rsidP="006A54D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получение объективной информации о состоянии образовательного процесса в образовательной организации; </w:t>
      </w:r>
    </w:p>
    <w:p w:rsidR="00BC6364" w:rsidRPr="00BC6364" w:rsidRDefault="00BC6364" w:rsidP="006A54D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выявление положительных и отрицательных тенденций в образовательной деятельности; </w:t>
      </w:r>
    </w:p>
    <w:p w:rsidR="00BC6364" w:rsidRPr="00BC6364" w:rsidRDefault="00BC6364" w:rsidP="006A54D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установление причин возникновения проблем и поиск их устранения. </w:t>
      </w:r>
    </w:p>
    <w:p w:rsidR="00BC6364" w:rsidRPr="00BC6364" w:rsidRDefault="00BC6364" w:rsidP="00BC6364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C6364" w:rsidRPr="00BC6364" w:rsidRDefault="00BC6364" w:rsidP="00BC6364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 процессе </w:t>
      </w:r>
      <w:proofErr w:type="spellStart"/>
      <w:r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самообследования</w:t>
      </w:r>
      <w:proofErr w:type="spellEnd"/>
      <w:r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проводится оценка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</w:p>
    <w:p w:rsidR="00BC6364" w:rsidRPr="00BC6364" w:rsidRDefault="00BC6364" w:rsidP="00BC6364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 образовательной деятельности; </w:t>
      </w:r>
    </w:p>
    <w:p w:rsidR="00BC6364" w:rsidRPr="00BC6364" w:rsidRDefault="00BC6364" w:rsidP="00BC6364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 системы управления организацией; </w:t>
      </w:r>
    </w:p>
    <w:p w:rsidR="00BC6364" w:rsidRPr="00BC6364" w:rsidRDefault="00BC6364" w:rsidP="00BC6364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 содержания и качества образовательного процесса организации; </w:t>
      </w:r>
    </w:p>
    <w:p w:rsidR="00BC6364" w:rsidRPr="00BC6364" w:rsidRDefault="00BC6364" w:rsidP="00BC6364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 качества кадрового, программно-методического обеспечения, материально-технической базы; </w:t>
      </w:r>
    </w:p>
    <w:p w:rsidR="00BC6364" w:rsidRPr="00BC6364" w:rsidRDefault="00BC6364" w:rsidP="00BC6364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 функционирования внутренней системы оценки качества образования; </w:t>
      </w:r>
    </w:p>
    <w:p w:rsidR="00BC6364" w:rsidRPr="00BC6364" w:rsidRDefault="00BC6364" w:rsidP="00BC6364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 анализ показателей деятельности учреждения, подлежащей </w:t>
      </w:r>
      <w:proofErr w:type="spellStart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самообследованию</w:t>
      </w:r>
      <w:proofErr w:type="spellEnd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C6364" w:rsidRPr="00BC6364" w:rsidRDefault="00BC6364" w:rsidP="00BC6364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A54DB" w:rsidRPr="002B4535" w:rsidRDefault="006A54DB" w:rsidP="006A54DB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4535">
        <w:rPr>
          <w:rFonts w:ascii="Times New Roman" w:hAnsi="Times New Roman" w:cs="Times New Roman"/>
          <w:b/>
          <w:sz w:val="26"/>
          <w:szCs w:val="26"/>
          <w:u w:val="single"/>
        </w:rPr>
        <w:t>РАЗДЕЛ 1. ОБЩИЕ СВЕДЕНИЯ ОБ ОБРАЗОВАТЕЛЬНОМ УЧРЕЖДЕНИИ</w:t>
      </w:r>
    </w:p>
    <w:p w:rsidR="006A54DB" w:rsidRDefault="006A54DB" w:rsidP="006A54DB">
      <w:pPr>
        <w:pStyle w:val="ac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4DB" w:rsidRPr="00CB6591" w:rsidRDefault="006A54DB" w:rsidP="001F679C">
      <w:pPr>
        <w:pStyle w:val="ac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591">
        <w:rPr>
          <w:rFonts w:ascii="Times New Roman" w:hAnsi="Times New Roman" w:cs="Times New Roman"/>
          <w:sz w:val="26"/>
          <w:szCs w:val="26"/>
        </w:rPr>
        <w:t>Полное наименование общеобразовательного учреждения в соответствии с Уставом</w:t>
      </w:r>
    </w:p>
    <w:p w:rsidR="006A54DB" w:rsidRPr="00CB6591" w:rsidRDefault="006A54DB" w:rsidP="006A54DB">
      <w:pPr>
        <w:pStyle w:val="ac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1070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700"/>
      </w:tblGrid>
      <w:tr w:rsidR="006A54DB" w:rsidRPr="00CB6591" w:rsidTr="004F0511">
        <w:trPr>
          <w:trHeight w:val="856"/>
        </w:trPr>
        <w:tc>
          <w:tcPr>
            <w:tcW w:w="10700" w:type="dxa"/>
            <w:shd w:val="clear" w:color="auto" w:fill="F2DBDB" w:themeFill="accent2" w:themeFillTint="33"/>
          </w:tcPr>
          <w:p w:rsidR="006A54DB" w:rsidRPr="00CB6591" w:rsidRDefault="006A54DB" w:rsidP="004F05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 бюджетное  общеобразовательное  учреждение  «Школа интернат основного общего образования с.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Билибинского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Чукотского автономного округа»</w:t>
            </w:r>
          </w:p>
        </w:tc>
      </w:tr>
    </w:tbl>
    <w:p w:rsidR="006A54DB" w:rsidRPr="00CB6591" w:rsidRDefault="006A54DB" w:rsidP="006A54DB">
      <w:pPr>
        <w:pStyle w:val="ac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54DB" w:rsidRPr="00CB6591" w:rsidRDefault="006A54DB" w:rsidP="001F679C">
      <w:pPr>
        <w:pStyle w:val="ac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B6591">
        <w:rPr>
          <w:rFonts w:ascii="Times New Roman" w:hAnsi="Times New Roman" w:cs="Times New Roman"/>
          <w:sz w:val="26"/>
          <w:szCs w:val="26"/>
        </w:rPr>
        <w:t xml:space="preserve">Юридический адрес </w:t>
      </w:r>
    </w:p>
    <w:tbl>
      <w:tblPr>
        <w:tblStyle w:val="af"/>
        <w:tblW w:w="1074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740"/>
      </w:tblGrid>
      <w:tr w:rsidR="006A54DB" w:rsidRPr="00CB6591" w:rsidTr="004F0511">
        <w:tc>
          <w:tcPr>
            <w:tcW w:w="10740" w:type="dxa"/>
            <w:shd w:val="clear" w:color="auto" w:fill="F2DBDB" w:themeFill="accent2" w:themeFillTint="33"/>
          </w:tcPr>
          <w:p w:rsidR="006A54DB" w:rsidRPr="00CB6591" w:rsidRDefault="006A54DB" w:rsidP="004F0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689470 Чукотский АО,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Билибинский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р-н, с.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Парковая</w:t>
            </w:r>
            <w:proofErr w:type="gram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, 1</w:t>
            </w:r>
          </w:p>
        </w:tc>
      </w:tr>
    </w:tbl>
    <w:p w:rsidR="006A54DB" w:rsidRPr="00CB6591" w:rsidRDefault="006A54DB" w:rsidP="006A54DB">
      <w:pPr>
        <w:pStyle w:val="ac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54DB" w:rsidRPr="00CB6591" w:rsidRDefault="006A54DB" w:rsidP="001F679C">
      <w:pPr>
        <w:pStyle w:val="ac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B6591">
        <w:rPr>
          <w:rFonts w:ascii="Times New Roman" w:hAnsi="Times New Roman" w:cs="Times New Roman"/>
          <w:sz w:val="26"/>
          <w:szCs w:val="26"/>
        </w:rPr>
        <w:t xml:space="preserve">Фактический адрес (при наличии нескольких площадок, на которых ведется образовательная деятельность, указать все адреса) </w:t>
      </w:r>
    </w:p>
    <w:tbl>
      <w:tblPr>
        <w:tblStyle w:val="af"/>
        <w:tblpPr w:leftFromText="180" w:rightFromText="180" w:vertAnchor="text" w:horzAnchor="margin" w:tblpY="184"/>
        <w:tblW w:w="1074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740"/>
      </w:tblGrid>
      <w:tr w:rsidR="006A54DB" w:rsidRPr="00CB6591" w:rsidTr="004F0511">
        <w:tc>
          <w:tcPr>
            <w:tcW w:w="10740" w:type="dxa"/>
            <w:shd w:val="clear" w:color="auto" w:fill="F2DBDB" w:themeFill="accent2" w:themeFillTint="33"/>
          </w:tcPr>
          <w:p w:rsidR="006A54DB" w:rsidRPr="00CB6591" w:rsidRDefault="006A54DB" w:rsidP="004F0511">
            <w:pPr>
              <w:pStyle w:val="Iauiue"/>
              <w:rPr>
                <w:b/>
                <w:sz w:val="26"/>
                <w:szCs w:val="26"/>
              </w:rPr>
            </w:pPr>
            <w:r w:rsidRPr="00CB6591">
              <w:rPr>
                <w:sz w:val="26"/>
                <w:szCs w:val="26"/>
              </w:rPr>
              <w:t xml:space="preserve">689470 Чукотский АО, </w:t>
            </w:r>
            <w:proofErr w:type="spellStart"/>
            <w:r w:rsidRPr="00CB6591">
              <w:rPr>
                <w:sz w:val="26"/>
                <w:szCs w:val="26"/>
              </w:rPr>
              <w:t>Билибинский</w:t>
            </w:r>
            <w:proofErr w:type="spellEnd"/>
            <w:r w:rsidRPr="00CB6591">
              <w:rPr>
                <w:sz w:val="26"/>
                <w:szCs w:val="26"/>
              </w:rPr>
              <w:t xml:space="preserve"> р-н, с. </w:t>
            </w:r>
            <w:proofErr w:type="spellStart"/>
            <w:r w:rsidRPr="00CB6591">
              <w:rPr>
                <w:sz w:val="26"/>
                <w:szCs w:val="26"/>
              </w:rPr>
              <w:t>Омолон</w:t>
            </w:r>
            <w:proofErr w:type="spellEnd"/>
            <w:r w:rsidRPr="00CB6591">
              <w:rPr>
                <w:sz w:val="26"/>
                <w:szCs w:val="26"/>
              </w:rPr>
              <w:t>, ул. Парковая , 1</w:t>
            </w:r>
            <w:proofErr w:type="gramStart"/>
            <w:r w:rsidRPr="00CB6591">
              <w:rPr>
                <w:sz w:val="26"/>
                <w:szCs w:val="26"/>
              </w:rPr>
              <w:t xml:space="preserve"> Т</w:t>
            </w:r>
            <w:proofErr w:type="gramEnd"/>
            <w:r w:rsidRPr="00CB6591">
              <w:rPr>
                <w:sz w:val="26"/>
                <w:szCs w:val="26"/>
              </w:rPr>
              <w:t xml:space="preserve">ел./факс.8-427-3884 тел. 3-69,  2-81 </w:t>
            </w:r>
            <w:r w:rsidRPr="00CB6591">
              <w:rPr>
                <w:sz w:val="26"/>
                <w:szCs w:val="26"/>
                <w:lang w:val="en-US"/>
              </w:rPr>
              <w:t>E</w:t>
            </w:r>
            <w:r w:rsidRPr="00CB6591">
              <w:rPr>
                <w:sz w:val="26"/>
                <w:szCs w:val="26"/>
              </w:rPr>
              <w:t xml:space="preserve"> – </w:t>
            </w:r>
            <w:r w:rsidRPr="00CB6591">
              <w:rPr>
                <w:sz w:val="26"/>
                <w:szCs w:val="26"/>
                <w:lang w:val="en-US"/>
              </w:rPr>
              <w:t>mail</w:t>
            </w:r>
            <w:r w:rsidRPr="00CB6591">
              <w:rPr>
                <w:sz w:val="26"/>
                <w:szCs w:val="26"/>
              </w:rPr>
              <w:t xml:space="preserve">:  </w:t>
            </w:r>
            <w:hyperlink r:id="rId10" w:history="1">
              <w:r w:rsidRPr="00CB6591">
                <w:rPr>
                  <w:rStyle w:val="a5"/>
                  <w:sz w:val="26"/>
                  <w:szCs w:val="26"/>
                  <w:lang w:val="en-US"/>
                </w:rPr>
                <w:t>School</w:t>
              </w:r>
              <w:r w:rsidRPr="00CB6591">
                <w:rPr>
                  <w:rStyle w:val="a5"/>
                  <w:sz w:val="26"/>
                  <w:szCs w:val="26"/>
                </w:rPr>
                <w:t>_</w:t>
              </w:r>
              <w:r w:rsidRPr="00CB6591">
                <w:rPr>
                  <w:rStyle w:val="a5"/>
                  <w:sz w:val="26"/>
                  <w:szCs w:val="26"/>
                  <w:lang w:val="en-US"/>
                </w:rPr>
                <w:t>Omolon</w:t>
              </w:r>
              <w:r w:rsidRPr="00CB6591">
                <w:rPr>
                  <w:rStyle w:val="a5"/>
                  <w:sz w:val="26"/>
                  <w:szCs w:val="26"/>
                </w:rPr>
                <w:t>@</w:t>
              </w:r>
              <w:r w:rsidRPr="00CB6591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CB6591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Pr="00CB6591">
                <w:rPr>
                  <w:rStyle w:val="a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6A54DB" w:rsidRPr="00CB6591" w:rsidRDefault="006A54DB" w:rsidP="006A54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54DB" w:rsidRPr="00CB6591" w:rsidRDefault="006A54DB" w:rsidP="001F679C">
      <w:pPr>
        <w:pStyle w:val="ac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B6591">
        <w:rPr>
          <w:rFonts w:ascii="Times New Roman" w:hAnsi="Times New Roman" w:cs="Times New Roman"/>
          <w:sz w:val="26"/>
          <w:szCs w:val="26"/>
        </w:rPr>
        <w:t xml:space="preserve">Учредитель (название организации и/или  Ф.И.О. физического лица, адрес, телефон)  </w:t>
      </w:r>
    </w:p>
    <w:tbl>
      <w:tblPr>
        <w:tblStyle w:val="af"/>
        <w:tblW w:w="1074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740"/>
      </w:tblGrid>
      <w:tr w:rsidR="006A54DB" w:rsidRPr="00CB6591" w:rsidTr="004F0511">
        <w:tc>
          <w:tcPr>
            <w:tcW w:w="10740" w:type="dxa"/>
            <w:shd w:val="clear" w:color="auto" w:fill="F2DBDB" w:themeFill="accent2" w:themeFillTint="33"/>
          </w:tcPr>
          <w:p w:rsidR="006A54DB" w:rsidRPr="00CB6591" w:rsidRDefault="006A54DB" w:rsidP="004F0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      Учредителем является Муниципальное образование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Билибинский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район. </w:t>
            </w:r>
          </w:p>
          <w:p w:rsidR="006A54DB" w:rsidRPr="00CB6591" w:rsidRDefault="006A54DB" w:rsidP="004F0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      Собственником имущества учреждения является Учредитель.</w:t>
            </w:r>
          </w:p>
          <w:p w:rsidR="006A54DB" w:rsidRPr="00CB6591" w:rsidRDefault="006A54DB" w:rsidP="004F0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      Функции и полномочия Учредителя Учреждения осуществляет Администрация муниципального образования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Билибинский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а также Управление социальной политики Администрации муниципального образования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Билибинский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в пределах переданных полномочий. </w:t>
            </w:r>
          </w:p>
          <w:p w:rsidR="006A54DB" w:rsidRPr="00CB6591" w:rsidRDefault="006A54DB" w:rsidP="004F0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      Функции  полномочия собственника имущества Учреждения от имени Учредителя </w:t>
            </w:r>
            <w:r w:rsidRPr="00CB65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осуществляет Управление финансов, экономики и имущественных отношений Администрации муниципального образования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Билибинский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район. </w:t>
            </w:r>
          </w:p>
          <w:p w:rsidR="006A54DB" w:rsidRPr="00CB6591" w:rsidRDefault="006A54DB" w:rsidP="004F0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      Юридический адрес: 689450, ЧАО, г.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, ул. Курчатова,  6 тел. 2-35-05, т/ф 2-35-36</w:t>
            </w:r>
          </w:p>
          <w:p w:rsidR="006A54DB" w:rsidRPr="00CB6591" w:rsidRDefault="006A54DB" w:rsidP="004F0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Отдел образования: 2-35-37, отдел культуры: 2-35-45</w:t>
            </w:r>
          </w:p>
        </w:tc>
      </w:tr>
    </w:tbl>
    <w:p w:rsidR="006A54DB" w:rsidRPr="00CB6591" w:rsidRDefault="006A54DB" w:rsidP="006A54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54DB" w:rsidRPr="00CB6591" w:rsidRDefault="006A54DB" w:rsidP="006A54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B6591">
        <w:rPr>
          <w:rFonts w:ascii="Times New Roman" w:hAnsi="Times New Roman" w:cs="Times New Roman"/>
          <w:sz w:val="26"/>
          <w:szCs w:val="26"/>
        </w:rPr>
        <w:t xml:space="preserve">1.5.Организационно правовое обеспечение деятельности учреждения </w:t>
      </w:r>
    </w:p>
    <w:tbl>
      <w:tblPr>
        <w:tblStyle w:val="af"/>
        <w:tblW w:w="1074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740"/>
      </w:tblGrid>
      <w:tr w:rsidR="006A54DB" w:rsidRPr="00CB6591" w:rsidTr="004F0511">
        <w:tc>
          <w:tcPr>
            <w:tcW w:w="10740" w:type="dxa"/>
            <w:shd w:val="clear" w:color="auto" w:fill="F2DBDB" w:themeFill="accent2" w:themeFillTint="33"/>
          </w:tcPr>
          <w:p w:rsidR="006A54DB" w:rsidRPr="00CB6591" w:rsidRDefault="006A54DB" w:rsidP="004F0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Свидетельство об аккредитации выдано «18» марта 2015 года Департаментом образования, культуры и молодежной политики Чукотского автономного округа Серия 87 АО № 0000064, срок действия свидетельства с 18 марта 2015 года до «18» марта 2027 года</w:t>
            </w:r>
          </w:p>
          <w:p w:rsidR="006A54DB" w:rsidRPr="00CB6591" w:rsidRDefault="006A54DB" w:rsidP="004F0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Лицензия на право ведения образовательной деятельности  установленной формы и выданной «29» июля 2014 года, серия 87 ЛО</w:t>
            </w:r>
            <w:proofErr w:type="gram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№ 000251 регистрационный номер 38 выдана Департаментом образования, культуры и молодежной политики Чукотского АО </w:t>
            </w:r>
          </w:p>
          <w:p w:rsidR="006A54DB" w:rsidRPr="00CB6591" w:rsidRDefault="006A54DB" w:rsidP="004F0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Устав утвержден Постановлением Администрации муниципального образования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Билибинский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муниципальный район Чукотского АО№838 от 10.10.2016 года</w:t>
            </w:r>
          </w:p>
        </w:tc>
      </w:tr>
    </w:tbl>
    <w:p w:rsidR="00BC6364" w:rsidRPr="00BC6364" w:rsidRDefault="00BC6364" w:rsidP="00BC6364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C6364" w:rsidRPr="00BC6364" w:rsidRDefault="00BC6364" w:rsidP="006A54D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Вывод:  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все нормативные локальные акты в части содержания, организации образовательного процесса в </w:t>
      </w:r>
      <w:r w:rsidR="006A54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МБОУ «ШИ </w:t>
      </w:r>
      <w:proofErr w:type="spellStart"/>
      <w:r w:rsidR="006A54DB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="006A54DB">
        <w:rPr>
          <w:rFonts w:ascii="Times New Roman" w:eastAsia="Calibri" w:hAnsi="Times New Roman" w:cs="Times New Roman"/>
          <w:sz w:val="26"/>
          <w:szCs w:val="26"/>
          <w:lang w:eastAsia="en-US"/>
        </w:rPr>
        <w:t>.О</w:t>
      </w:r>
      <w:proofErr w:type="gramEnd"/>
      <w:r w:rsidR="006A54DB">
        <w:rPr>
          <w:rFonts w:ascii="Times New Roman" w:eastAsia="Calibri" w:hAnsi="Times New Roman" w:cs="Times New Roman"/>
          <w:sz w:val="26"/>
          <w:szCs w:val="26"/>
          <w:lang w:eastAsia="en-US"/>
        </w:rPr>
        <w:t>молон</w:t>
      </w:r>
      <w:proofErr w:type="spellEnd"/>
      <w:r w:rsidR="006A54DB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имеются в наличии.  </w:t>
      </w:r>
    </w:p>
    <w:p w:rsidR="00507A45" w:rsidRPr="00922D6F" w:rsidRDefault="00507A45" w:rsidP="00507A4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</w:p>
    <w:p w:rsidR="00BC6364" w:rsidRPr="00922D6F" w:rsidRDefault="00E97515" w:rsidP="00507A4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922D6F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Раздел </w:t>
      </w:r>
      <w:r w:rsidR="00507A45" w:rsidRPr="00922D6F">
        <w:rPr>
          <w:rFonts w:ascii="Times New Roman" w:eastAsia="Calibri" w:hAnsi="Times New Roman" w:cs="Times New Roman"/>
          <w:b/>
          <w:sz w:val="26"/>
          <w:szCs w:val="26"/>
          <w:u w:val="single"/>
          <w:lang w:val="en-US" w:eastAsia="en-US"/>
        </w:rPr>
        <w:t>II</w:t>
      </w:r>
      <w:r w:rsidR="00507A45" w:rsidRPr="00922D6F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. </w:t>
      </w:r>
      <w:r w:rsidR="00BC6364" w:rsidRPr="00922D6F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Структура образовательного учреждения и система его управления </w:t>
      </w:r>
    </w:p>
    <w:p w:rsidR="00507A45" w:rsidRDefault="00BC6364" w:rsidP="00601F74">
      <w:pPr>
        <w:spacing w:after="0"/>
        <w:ind w:right="-11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Управление МБОУ «ШИ </w:t>
      </w:r>
      <w:proofErr w:type="spellStart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.О</w:t>
      </w:r>
      <w:proofErr w:type="gramEnd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молон</w:t>
      </w:r>
      <w:proofErr w:type="spellEnd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осуществляется в соответствии с Уставом МБОУ«ШИ </w:t>
      </w:r>
      <w:proofErr w:type="spellStart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с.Омолон</w:t>
      </w:r>
      <w:proofErr w:type="spellEnd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и законом РФ «Об образовании в Российской Федерации»,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 процесса. </w:t>
      </w:r>
    </w:p>
    <w:p w:rsidR="00601F74" w:rsidRDefault="00601F74" w:rsidP="00601F74">
      <w:pPr>
        <w:spacing w:after="0"/>
        <w:ind w:right="-113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Единоличным исполнительным органом Учреждения является директор, назначаемый на эту должность на срок, определяемый Учредителем, и освобождаемый от неё Учредителем.</w:t>
      </w:r>
    </w:p>
    <w:p w:rsidR="00601F74" w:rsidRDefault="00601F74" w:rsidP="00601F74">
      <w:pPr>
        <w:spacing w:after="0"/>
        <w:ind w:right="-113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Органами коллегиального управления Учреждения являются: </w:t>
      </w:r>
    </w:p>
    <w:p w:rsidR="00601F74" w:rsidRDefault="00601F74" w:rsidP="001F679C">
      <w:pPr>
        <w:pStyle w:val="ac"/>
        <w:numPr>
          <w:ilvl w:val="0"/>
          <w:numId w:val="11"/>
        </w:numPr>
        <w:spacing w:after="0"/>
        <w:ind w:right="-11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Общее собрание работников Учреждения;</w:t>
      </w:r>
    </w:p>
    <w:p w:rsidR="00601F74" w:rsidRDefault="00601F74" w:rsidP="001F679C">
      <w:pPr>
        <w:pStyle w:val="ac"/>
        <w:numPr>
          <w:ilvl w:val="0"/>
          <w:numId w:val="11"/>
        </w:numPr>
        <w:spacing w:after="0"/>
        <w:ind w:right="-11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Совет Трудового коллектива;</w:t>
      </w:r>
    </w:p>
    <w:p w:rsidR="00601F74" w:rsidRDefault="00601F74" w:rsidP="001F679C">
      <w:pPr>
        <w:pStyle w:val="ac"/>
        <w:numPr>
          <w:ilvl w:val="0"/>
          <w:numId w:val="11"/>
        </w:numPr>
        <w:spacing w:after="0"/>
        <w:ind w:right="-11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Управляющий Совет;</w:t>
      </w:r>
    </w:p>
    <w:p w:rsidR="00601F74" w:rsidRDefault="00601F74" w:rsidP="001F679C">
      <w:pPr>
        <w:pStyle w:val="ac"/>
        <w:numPr>
          <w:ilvl w:val="0"/>
          <w:numId w:val="11"/>
        </w:numPr>
        <w:spacing w:after="0"/>
        <w:ind w:right="-11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Педагогический совет;</w:t>
      </w:r>
    </w:p>
    <w:p w:rsidR="00601F74" w:rsidRDefault="00601F74" w:rsidP="001F679C">
      <w:pPr>
        <w:pStyle w:val="ac"/>
        <w:numPr>
          <w:ilvl w:val="0"/>
          <w:numId w:val="11"/>
        </w:numPr>
        <w:spacing w:after="0"/>
        <w:ind w:right="-11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Родительский комитет.</w:t>
      </w:r>
    </w:p>
    <w:p w:rsidR="00601F74" w:rsidRDefault="00601F74" w:rsidP="00E97515">
      <w:pPr>
        <w:spacing w:after="0"/>
        <w:ind w:left="360" w:right="-113" w:firstLine="34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Учреждение имеет структурное подразделение – Детский сад. Детский сад не является юридическим лицом  и действует на основании Устава Учреждения и «Положения о детском саде», которое утверждено директором Учреждения.</w:t>
      </w:r>
    </w:p>
    <w:p w:rsidR="00601F74" w:rsidRDefault="00E97515" w:rsidP="00E97515">
      <w:pPr>
        <w:spacing w:after="0"/>
        <w:ind w:left="360" w:right="-113" w:firstLine="34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Образовательная деятельность Детского сада осуществляется по адресу нахождения учреждения.</w:t>
      </w:r>
    </w:p>
    <w:p w:rsidR="00E97515" w:rsidRDefault="00E97515" w:rsidP="00E97515">
      <w:pPr>
        <w:spacing w:after="0"/>
        <w:ind w:left="360" w:right="-113" w:firstLine="34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Учреждение филиалов и представительств не имеет.</w:t>
      </w:r>
    </w:p>
    <w:p w:rsidR="00E97515" w:rsidRDefault="00E97515" w:rsidP="00E97515">
      <w:pPr>
        <w:spacing w:after="0"/>
        <w:ind w:left="360" w:right="-113" w:firstLine="34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Особенностью образовательной деятельности Учреждения является функционирование интерната на базе Учреждения. Интернат действует на основании Устава Учреждения и «Положения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интернате», которое утверждено директором Учреждения.</w:t>
      </w:r>
    </w:p>
    <w:p w:rsidR="00A23D12" w:rsidRPr="00601F74" w:rsidRDefault="00A23D12" w:rsidP="00A23D12">
      <w:pPr>
        <w:spacing w:after="0" w:line="240" w:lineRule="auto"/>
        <w:ind w:left="360" w:right="-113" w:firstLine="34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01F74" w:rsidRPr="00601F74" w:rsidRDefault="00E97515" w:rsidP="00A23D12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Распределение административных обязанностей в </w:t>
      </w:r>
      <w:r w:rsidRPr="00E97515">
        <w:rPr>
          <w:rFonts w:ascii="Times New Roman" w:eastAsia="Calibri" w:hAnsi="Times New Roman" w:cs="Times New Roman"/>
          <w:sz w:val="26"/>
          <w:szCs w:val="26"/>
          <w:lang w:eastAsia="en-US"/>
        </w:rPr>
        <w:t>педагогическом коллективе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E97515" w:rsidRDefault="00E97515" w:rsidP="00E97515">
      <w:pPr>
        <w:spacing w:after="0"/>
        <w:ind w:right="-11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75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Заместитель директора по УМР </w:t>
      </w:r>
    </w:p>
    <w:p w:rsidR="00E97515" w:rsidRDefault="00E97515" w:rsidP="00E97515">
      <w:pPr>
        <w:spacing w:after="0"/>
        <w:ind w:right="-11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75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 </w:t>
      </w:r>
      <w:r w:rsidR="00A23D12">
        <w:rPr>
          <w:rFonts w:ascii="Times New Roman" w:eastAsia="Calibri" w:hAnsi="Times New Roman" w:cs="Times New Roman"/>
          <w:sz w:val="26"/>
          <w:szCs w:val="26"/>
          <w:lang w:eastAsia="en-US"/>
        </w:rPr>
        <w:t>Заместитель директора по ВР</w:t>
      </w:r>
    </w:p>
    <w:p w:rsidR="00A23D12" w:rsidRDefault="00A23D12" w:rsidP="00E97515">
      <w:pPr>
        <w:spacing w:after="0"/>
        <w:ind w:right="-11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7515">
        <w:rPr>
          <w:rFonts w:ascii="Times New Roman" w:eastAsia="Calibri" w:hAnsi="Times New Roman" w:cs="Times New Roman"/>
          <w:sz w:val="26"/>
          <w:szCs w:val="26"/>
          <w:lang w:eastAsia="en-US"/>
        </w:rPr>
        <w:t>—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Заместитель директора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</w:t>
      </w:r>
    </w:p>
    <w:p w:rsidR="00A23D12" w:rsidRDefault="00A23D12" w:rsidP="00A23D12">
      <w:pPr>
        <w:spacing w:after="0"/>
        <w:ind w:right="-11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751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—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Заведующий интернатом</w:t>
      </w:r>
    </w:p>
    <w:p w:rsidR="00A23D12" w:rsidRPr="00AB4FCE" w:rsidRDefault="00A23D12" w:rsidP="00E07178">
      <w:pPr>
        <w:spacing w:after="0"/>
        <w:ind w:right="-11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75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—Заместитель заведующего по АХЧ  </w:t>
      </w:r>
    </w:p>
    <w:p w:rsidR="00A23D12" w:rsidRDefault="00A23D12" w:rsidP="00A23D12">
      <w:pPr>
        <w:spacing w:after="0"/>
        <w:ind w:right="-11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Организация методической работы в педагогическом  </w:t>
      </w:r>
      <w:r w:rsidRPr="00A23D12">
        <w:rPr>
          <w:rFonts w:ascii="Times New Roman" w:eastAsia="Calibri" w:hAnsi="Times New Roman" w:cs="Times New Roman"/>
          <w:sz w:val="26"/>
          <w:szCs w:val="26"/>
          <w:lang w:eastAsia="en-US"/>
        </w:rPr>
        <w:t>коллективе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A23D12" w:rsidRDefault="00A23D12" w:rsidP="00A23D12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7515">
        <w:rPr>
          <w:rFonts w:ascii="Times New Roman" w:eastAsia="Calibri" w:hAnsi="Times New Roman" w:cs="Times New Roman"/>
          <w:sz w:val="26"/>
          <w:szCs w:val="26"/>
          <w:lang w:eastAsia="en-US"/>
        </w:rPr>
        <w:t>—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Методическое объединение учителей начальных классов</w:t>
      </w:r>
    </w:p>
    <w:p w:rsidR="00A23D12" w:rsidRDefault="00A23D12" w:rsidP="00A23D12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7515">
        <w:rPr>
          <w:rFonts w:ascii="Times New Roman" w:eastAsia="Calibri" w:hAnsi="Times New Roman" w:cs="Times New Roman"/>
          <w:sz w:val="26"/>
          <w:szCs w:val="26"/>
          <w:lang w:eastAsia="en-US"/>
        </w:rPr>
        <w:t>—</w:t>
      </w:r>
      <w:r w:rsidRPr="00A23D1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Методическое объединение учителей гуманитарного цикла</w:t>
      </w:r>
    </w:p>
    <w:p w:rsidR="00A23D12" w:rsidRDefault="00A23D12" w:rsidP="00A23D12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7515">
        <w:rPr>
          <w:rFonts w:ascii="Times New Roman" w:eastAsia="Calibri" w:hAnsi="Times New Roman" w:cs="Times New Roman"/>
          <w:sz w:val="26"/>
          <w:szCs w:val="26"/>
          <w:lang w:eastAsia="en-US"/>
        </w:rPr>
        <w:t>—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Методическое объединение учителей математического цикла</w:t>
      </w:r>
    </w:p>
    <w:p w:rsidR="00A23D12" w:rsidRDefault="00A23D12" w:rsidP="00A23D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7515">
        <w:rPr>
          <w:rFonts w:ascii="Times New Roman" w:eastAsia="Calibri" w:hAnsi="Times New Roman" w:cs="Times New Roman"/>
          <w:sz w:val="26"/>
          <w:szCs w:val="26"/>
          <w:lang w:eastAsia="en-US"/>
        </w:rPr>
        <w:t>—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Методическое объединение воспитателей</w:t>
      </w:r>
    </w:p>
    <w:p w:rsidR="00BC6364" w:rsidRPr="00BC6364" w:rsidRDefault="00BC6364" w:rsidP="00A23D1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Вывод: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Система управления Муниципального  бюджетного  дошкольного</w:t>
      </w:r>
      <w:r w:rsidR="00A23D1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образовательного 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учреждения  «ШИ </w:t>
      </w:r>
      <w:proofErr w:type="spellStart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.О</w:t>
      </w:r>
      <w:proofErr w:type="gramEnd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молон</w:t>
      </w:r>
      <w:proofErr w:type="spellEnd"/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="00A23D1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ведется в соответствии с 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существующей нормативно-правовой базой  всех  уровней управления дошкольным образованием, со структурой управления и имеет  положительную  динамику результативности управления. </w:t>
      </w:r>
    </w:p>
    <w:p w:rsidR="004F0511" w:rsidRPr="004F0511" w:rsidRDefault="004F0511" w:rsidP="004F05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511" w:rsidRPr="004F0511" w:rsidRDefault="004F0511" w:rsidP="004F05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F051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922D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4F0511">
        <w:rPr>
          <w:rFonts w:ascii="Times New Roman" w:hAnsi="Times New Roman" w:cs="Times New Roman"/>
          <w:b/>
          <w:sz w:val="24"/>
          <w:szCs w:val="24"/>
          <w:u w:val="single"/>
        </w:rPr>
        <w:t xml:space="preserve">. ОРГАНИЗАЦИЯ И СОДЕРЖАНИЕ ОБРАЗОВАТЕЛЬНОГО ПРОЦЕССА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92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Главная цель модернизации современного российского образования – обеспечение доступности, повышения качества и эффективности образовательных услуг. Данная цель определяет необходимость формирования </w:t>
      </w:r>
      <w:proofErr w:type="spellStart"/>
      <w:r w:rsidRPr="004F0511">
        <w:rPr>
          <w:rFonts w:ascii="Times New Roman" w:eastAsia="Times New Roman" w:hAnsi="Times New Roman" w:cs="Times New Roman"/>
          <w:sz w:val="26"/>
          <w:szCs w:val="26"/>
        </w:rPr>
        <w:t>компетентностного</w:t>
      </w:r>
      <w:proofErr w:type="spell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образования.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В работе  учреждение руководствуется Законом РФ «Об образовании», Уставом школы, методическими письмами и рекомендациями </w:t>
      </w:r>
      <w:r w:rsidRPr="004F0511">
        <w:rPr>
          <w:rFonts w:ascii="Times New Roman" w:hAnsi="Times New Roman" w:cs="Times New Roman"/>
          <w:sz w:val="26"/>
          <w:szCs w:val="26"/>
        </w:rPr>
        <w:t>ДОК И С Чукотского АО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>, внутренними приказами, в которых определен круг регулируемых вопросов о правах и обязанностях участников образовательного процесса.</w:t>
      </w:r>
      <w:r w:rsidRPr="004F05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>План работы педагогического коллектива школы выполнен полностью в соответствии с целью школы и поставленными на 2018-2019  учебный год задачами.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/>
          <w:sz w:val="26"/>
          <w:szCs w:val="26"/>
        </w:rPr>
        <w:t>В  20</w:t>
      </w:r>
      <w:r w:rsidRPr="004F0511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</w:rPr>
        <w:t xml:space="preserve">18-2019 учебном году </w:t>
      </w:r>
      <w:r w:rsidRPr="004F0511">
        <w:rPr>
          <w:rFonts w:ascii="Times New Roman" w:eastAsia="Times New Roman" w:hAnsi="Times New Roman" w:cs="Times New Roman"/>
          <w:b/>
          <w:sz w:val="26"/>
          <w:szCs w:val="26"/>
        </w:rPr>
        <w:t xml:space="preserve">методической темой  школы была: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 xml:space="preserve">«Компетенции и </w:t>
      </w:r>
      <w:proofErr w:type="spellStart"/>
      <w:r w:rsidRPr="004F0511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Pr="004F0511">
        <w:rPr>
          <w:rFonts w:ascii="Times New Roman" w:hAnsi="Times New Roman" w:cs="Times New Roman"/>
          <w:sz w:val="26"/>
          <w:szCs w:val="26"/>
        </w:rPr>
        <w:t xml:space="preserve"> подход в современном образовании»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b/>
          <w:sz w:val="26"/>
          <w:szCs w:val="26"/>
        </w:rPr>
        <w:t>Цель:</w:t>
      </w:r>
      <w:r w:rsidRPr="004F0511"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творческого потенциала учителей, направленного на формирование и развитие личности учащегося.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0511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:rsidR="004F0511" w:rsidRPr="004F0511" w:rsidRDefault="004F0511" w:rsidP="001F67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>Информирование педагогических кадров о последних достижениях педагогической науки и практики, направленных на формирование у учащихся ключевых компетентностей, адекватных социально-экономическим условиям.</w:t>
      </w:r>
    </w:p>
    <w:p w:rsidR="004F0511" w:rsidRPr="004F0511" w:rsidRDefault="004F0511" w:rsidP="001F67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>Обучение и развитие, повышение  квалификации педагогических кадров.</w:t>
      </w:r>
    </w:p>
    <w:p w:rsidR="004F0511" w:rsidRPr="004F0511" w:rsidRDefault="004F0511" w:rsidP="001F67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>Повышение качества образования учащихся и развитие их творческих способностей.</w:t>
      </w:r>
    </w:p>
    <w:p w:rsidR="004F0511" w:rsidRPr="004F0511" w:rsidRDefault="004F0511" w:rsidP="001F67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>Выявление, обобщение и распространение педагогического опыта.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0511">
        <w:rPr>
          <w:rFonts w:ascii="Times New Roman" w:hAnsi="Times New Roman" w:cs="Times New Roman"/>
          <w:b/>
          <w:sz w:val="26"/>
          <w:szCs w:val="26"/>
        </w:rPr>
        <w:t>Результаты работы</w:t>
      </w:r>
      <w:proofErr w:type="gramStart"/>
      <w:r w:rsidRPr="004F0511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4F05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>1. Овладение учителями новыми теоретическими знаниями и педагогическими технологиями.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>2. Рост профессионализма учителей и готовности решать задачи, поставленные перед школой.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>3. Создание условий для самореализации учащихся и учителей в учебно-воспитательном процессе и их успешной социализации в современном обществе.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>4. Повышение качества процесса обучения и воспитания учащихся.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Анализ деятельности, направленной на получение бесплатного </w:t>
      </w:r>
      <w:r w:rsidRPr="004F0511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  <w:t>образования</w:t>
      </w:r>
    </w:p>
    <w:p w:rsidR="004F0511" w:rsidRPr="004F0511" w:rsidRDefault="004F0511" w:rsidP="004F0511">
      <w:pPr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>В школе занималось</w:t>
      </w:r>
      <w:r w:rsidR="00246EB6">
        <w:rPr>
          <w:rFonts w:ascii="Times New Roman" w:hAnsi="Times New Roman" w:cs="Times New Roman"/>
          <w:sz w:val="26"/>
          <w:szCs w:val="26"/>
        </w:rPr>
        <w:t xml:space="preserve"> 3 группы детского сада и </w:t>
      </w:r>
      <w:r w:rsidRPr="004F0511">
        <w:rPr>
          <w:rFonts w:ascii="Times New Roman" w:hAnsi="Times New Roman" w:cs="Times New Roman"/>
          <w:sz w:val="26"/>
          <w:szCs w:val="26"/>
        </w:rPr>
        <w:t xml:space="preserve"> 9 классов, в которых на начало учебного года было 121  обучающийся, и  на конец учебного года обучался 119 обучающихся и 51 воспитанник в 3 группах подразделения детского сада</w:t>
      </w:r>
      <w:proofErr w:type="gramStart"/>
      <w:r w:rsidRPr="004F051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4F051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F0511" w:rsidRDefault="004F0511" w:rsidP="00246EB6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 xml:space="preserve">Реализуемые программы </w:t>
      </w:r>
      <w:r w:rsidRPr="004F0511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в МБОУ «ШИ с. </w:t>
      </w:r>
      <w:proofErr w:type="spellStart"/>
      <w:r w:rsidRPr="004F0511">
        <w:rPr>
          <w:rFonts w:ascii="Times New Roman" w:hAnsi="Times New Roman" w:cs="Times New Roman"/>
          <w:color w:val="000000"/>
          <w:spacing w:val="-12"/>
          <w:sz w:val="26"/>
          <w:szCs w:val="26"/>
        </w:rPr>
        <w:t>Омолон</w:t>
      </w:r>
      <w:proofErr w:type="spellEnd"/>
      <w:r w:rsidRPr="004F0511">
        <w:rPr>
          <w:rFonts w:ascii="Times New Roman" w:hAnsi="Times New Roman" w:cs="Times New Roman"/>
          <w:color w:val="000000"/>
          <w:spacing w:val="-12"/>
          <w:sz w:val="26"/>
          <w:szCs w:val="26"/>
        </w:rPr>
        <w:t>»</w:t>
      </w:r>
      <w:r w:rsidR="00246EB6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proofErr w:type="gramStart"/>
      <w:r w:rsidR="00246EB6">
        <w:rPr>
          <w:rFonts w:ascii="Times New Roman" w:hAnsi="Times New Roman" w:cs="Times New Roman"/>
          <w:color w:val="000000"/>
          <w:spacing w:val="-12"/>
          <w:sz w:val="26"/>
          <w:szCs w:val="26"/>
        </w:rPr>
        <w:t>для</w:t>
      </w:r>
      <w:proofErr w:type="gramEnd"/>
      <w:r w:rsidR="00246EB6">
        <w:rPr>
          <w:rFonts w:ascii="Times New Roman" w:hAnsi="Times New Roman" w:cs="Times New Roman"/>
          <w:color w:val="000000"/>
          <w:spacing w:val="-12"/>
          <w:sz w:val="26"/>
          <w:szCs w:val="26"/>
        </w:rPr>
        <w:t>:</w:t>
      </w:r>
    </w:p>
    <w:p w:rsidR="00246EB6" w:rsidRPr="00A1470D" w:rsidRDefault="00246EB6" w:rsidP="00246E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70D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990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A1470D">
        <w:rPr>
          <w:rFonts w:ascii="Times New Roman" w:hAnsi="Times New Roman" w:cs="Times New Roman"/>
          <w:color w:val="000000"/>
          <w:sz w:val="28"/>
          <w:szCs w:val="28"/>
        </w:rPr>
        <w:t>, осваиваю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 программу дошкольного </w:t>
      </w:r>
      <w:r w:rsidRPr="00A1470D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246EB6" w:rsidRPr="00A1470D" w:rsidRDefault="00246EB6" w:rsidP="00246E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r w:rsidRPr="00A1470D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A1470D">
        <w:rPr>
          <w:rFonts w:ascii="Times New Roman" w:hAnsi="Times New Roman" w:cs="Times New Roman"/>
          <w:color w:val="000000"/>
          <w:sz w:val="28"/>
          <w:szCs w:val="28"/>
        </w:rPr>
        <w:t>, осваиваю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 программу начального общего </w:t>
      </w:r>
      <w:r w:rsidRPr="00A1470D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246EB6" w:rsidRDefault="00246EB6" w:rsidP="00246E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70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r w:rsidRPr="00A1470D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A1470D">
        <w:rPr>
          <w:rFonts w:ascii="Times New Roman" w:hAnsi="Times New Roman" w:cs="Times New Roman"/>
          <w:color w:val="000000"/>
          <w:sz w:val="28"/>
          <w:szCs w:val="28"/>
        </w:rPr>
        <w:t>, осваиваю</w:t>
      </w:r>
      <w:r>
        <w:rPr>
          <w:rFonts w:ascii="Times New Roman" w:hAnsi="Times New Roman" w:cs="Times New Roman"/>
          <w:color w:val="000000"/>
          <w:sz w:val="28"/>
          <w:szCs w:val="28"/>
        </w:rPr>
        <w:t>щих программу основного общего образования</w:t>
      </w:r>
    </w:p>
    <w:p w:rsidR="00246EB6" w:rsidRDefault="00246EB6" w:rsidP="00246E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7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90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r w:rsidRPr="00A1470D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A1470D">
        <w:rPr>
          <w:rFonts w:ascii="Times New Roman" w:hAnsi="Times New Roman" w:cs="Times New Roman"/>
          <w:color w:val="000000"/>
          <w:sz w:val="28"/>
          <w:szCs w:val="28"/>
        </w:rPr>
        <w:t>, осваиваю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 адаптированные основные общеобразовательные программы начального общего образования </w:t>
      </w:r>
    </w:p>
    <w:p w:rsidR="00246EB6" w:rsidRPr="00246EB6" w:rsidRDefault="00246EB6" w:rsidP="00246E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70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r w:rsidRPr="00A1470D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A1470D">
        <w:rPr>
          <w:rFonts w:ascii="Times New Roman" w:hAnsi="Times New Roman" w:cs="Times New Roman"/>
          <w:color w:val="000000"/>
          <w:sz w:val="28"/>
          <w:szCs w:val="28"/>
        </w:rPr>
        <w:t>, осваиваю</w:t>
      </w:r>
      <w:r>
        <w:rPr>
          <w:rFonts w:ascii="Times New Roman" w:hAnsi="Times New Roman" w:cs="Times New Roman"/>
          <w:color w:val="000000"/>
          <w:sz w:val="28"/>
          <w:szCs w:val="28"/>
        </w:rPr>
        <w:t>щих адаптированные основные общеобразовательные программы основного общего образования</w:t>
      </w:r>
    </w:p>
    <w:p w:rsidR="00246EB6" w:rsidRPr="004F0511" w:rsidRDefault="00246EB6" w:rsidP="004F051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68"/>
        <w:gridCol w:w="1814"/>
        <w:gridCol w:w="2879"/>
        <w:gridCol w:w="1779"/>
        <w:gridCol w:w="1778"/>
        <w:gridCol w:w="1862"/>
      </w:tblGrid>
      <w:tr w:rsidR="004F0511" w:rsidRPr="004F0511" w:rsidTr="00564E3E">
        <w:tc>
          <w:tcPr>
            <w:tcW w:w="568" w:type="dxa"/>
          </w:tcPr>
          <w:p w:rsidR="004F0511" w:rsidRPr="004F0511" w:rsidRDefault="004F0511" w:rsidP="00246E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F0511" w:rsidRPr="004F0511" w:rsidRDefault="004F0511" w:rsidP="00246E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14" w:type="dxa"/>
          </w:tcPr>
          <w:p w:rsidR="004F0511" w:rsidRPr="004F0511" w:rsidRDefault="004F0511" w:rsidP="00246E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2879" w:type="dxa"/>
          </w:tcPr>
          <w:p w:rsidR="004F0511" w:rsidRPr="004F0511" w:rsidRDefault="004F0511" w:rsidP="00246E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программа </w:t>
            </w:r>
          </w:p>
        </w:tc>
        <w:tc>
          <w:tcPr>
            <w:tcW w:w="1779" w:type="dxa"/>
          </w:tcPr>
          <w:p w:rsidR="004F0511" w:rsidRPr="004F0511" w:rsidRDefault="004F0511" w:rsidP="00246E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Нормативный срок освоения</w:t>
            </w:r>
          </w:p>
        </w:tc>
        <w:tc>
          <w:tcPr>
            <w:tcW w:w="1778" w:type="dxa"/>
          </w:tcPr>
          <w:p w:rsidR="004F0511" w:rsidRPr="004F0511" w:rsidRDefault="004F0511" w:rsidP="00246E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F0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2" w:type="dxa"/>
          </w:tcPr>
          <w:p w:rsidR="004F0511" w:rsidRPr="004F0511" w:rsidRDefault="004F0511" w:rsidP="00246E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4F0511">
              <w:rPr>
                <w:rFonts w:ascii="Times New Roman" w:hAnsi="Times New Roman" w:cs="Times New Roman"/>
                <w:sz w:val="26"/>
                <w:szCs w:val="26"/>
              </w:rPr>
              <w:t xml:space="preserve">, завершившие обучение </w:t>
            </w:r>
          </w:p>
        </w:tc>
      </w:tr>
      <w:tr w:rsidR="004F0511" w:rsidRPr="004F0511" w:rsidTr="00564E3E">
        <w:tc>
          <w:tcPr>
            <w:tcW w:w="568" w:type="dxa"/>
          </w:tcPr>
          <w:p w:rsidR="004F0511" w:rsidRPr="004F0511" w:rsidRDefault="004F0511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</w:tcPr>
          <w:p w:rsidR="004F0511" w:rsidRPr="004F0511" w:rsidRDefault="004F0511" w:rsidP="00246E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Дошкольное общее образование</w:t>
            </w:r>
          </w:p>
        </w:tc>
        <w:tc>
          <w:tcPr>
            <w:tcW w:w="2879" w:type="dxa"/>
          </w:tcPr>
          <w:p w:rsidR="004F0511" w:rsidRPr="004F0511" w:rsidRDefault="004F0511" w:rsidP="00246E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Основная образовательная программа дошкольного общего образования</w:t>
            </w:r>
          </w:p>
        </w:tc>
        <w:tc>
          <w:tcPr>
            <w:tcW w:w="1779" w:type="dxa"/>
          </w:tcPr>
          <w:p w:rsidR="004F0511" w:rsidRPr="004F0511" w:rsidRDefault="004F0511" w:rsidP="00246E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78" w:type="dxa"/>
          </w:tcPr>
          <w:p w:rsidR="004F0511" w:rsidRPr="004F0511" w:rsidRDefault="004F0511" w:rsidP="00246E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862" w:type="dxa"/>
          </w:tcPr>
          <w:p w:rsidR="004F0511" w:rsidRPr="004F0511" w:rsidRDefault="004F0511" w:rsidP="00246E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F0511" w:rsidRPr="004F0511" w:rsidTr="00564E3E">
        <w:tc>
          <w:tcPr>
            <w:tcW w:w="568" w:type="dxa"/>
          </w:tcPr>
          <w:p w:rsidR="004F0511" w:rsidRPr="004F0511" w:rsidRDefault="004F0511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</w:tcPr>
          <w:p w:rsidR="004F0511" w:rsidRPr="004F0511" w:rsidRDefault="004F0511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Начальное обще</w:t>
            </w:r>
            <w:r w:rsidR="00564E3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</w:t>
            </w:r>
          </w:p>
        </w:tc>
        <w:tc>
          <w:tcPr>
            <w:tcW w:w="2879" w:type="dxa"/>
          </w:tcPr>
          <w:p w:rsidR="004F0511" w:rsidRPr="004F0511" w:rsidRDefault="004F0511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образовательная программа начального общего образования </w:t>
            </w:r>
          </w:p>
        </w:tc>
        <w:tc>
          <w:tcPr>
            <w:tcW w:w="1779" w:type="dxa"/>
          </w:tcPr>
          <w:p w:rsidR="004F0511" w:rsidRPr="004F0511" w:rsidRDefault="004F0511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 xml:space="preserve">4 года </w:t>
            </w:r>
          </w:p>
        </w:tc>
        <w:tc>
          <w:tcPr>
            <w:tcW w:w="1778" w:type="dxa"/>
          </w:tcPr>
          <w:p w:rsidR="004F0511" w:rsidRPr="004F0511" w:rsidRDefault="004F0511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862" w:type="dxa"/>
          </w:tcPr>
          <w:p w:rsidR="004F0511" w:rsidRPr="004F0511" w:rsidRDefault="004F0511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</w:tr>
      <w:tr w:rsidR="004F0511" w:rsidRPr="004F0511" w:rsidTr="00564E3E">
        <w:tc>
          <w:tcPr>
            <w:tcW w:w="568" w:type="dxa"/>
          </w:tcPr>
          <w:p w:rsidR="004F0511" w:rsidRPr="004F0511" w:rsidRDefault="004F0511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4" w:type="dxa"/>
          </w:tcPr>
          <w:p w:rsidR="004F0511" w:rsidRPr="004F0511" w:rsidRDefault="004F0511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общее образование </w:t>
            </w:r>
          </w:p>
        </w:tc>
        <w:tc>
          <w:tcPr>
            <w:tcW w:w="2879" w:type="dxa"/>
          </w:tcPr>
          <w:p w:rsidR="004F0511" w:rsidRPr="004F0511" w:rsidRDefault="004F0511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образовательная программа основного общего образования </w:t>
            </w:r>
          </w:p>
        </w:tc>
        <w:tc>
          <w:tcPr>
            <w:tcW w:w="1779" w:type="dxa"/>
          </w:tcPr>
          <w:p w:rsidR="004F0511" w:rsidRPr="004F0511" w:rsidRDefault="004F0511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778" w:type="dxa"/>
          </w:tcPr>
          <w:p w:rsidR="004F0511" w:rsidRPr="004F0511" w:rsidRDefault="004F0511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62" w:type="dxa"/>
          </w:tcPr>
          <w:p w:rsidR="004F0511" w:rsidRPr="004F0511" w:rsidRDefault="004F0511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64E3E" w:rsidRPr="004F0511" w:rsidTr="00564E3E">
        <w:tc>
          <w:tcPr>
            <w:tcW w:w="568" w:type="dxa"/>
          </w:tcPr>
          <w:p w:rsidR="00564E3E" w:rsidRPr="004F0511" w:rsidRDefault="00564E3E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4" w:type="dxa"/>
          </w:tcPr>
          <w:p w:rsidR="00564E3E" w:rsidRPr="004F0511" w:rsidRDefault="00564E3E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>Начальное 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</w:t>
            </w:r>
          </w:p>
        </w:tc>
        <w:tc>
          <w:tcPr>
            <w:tcW w:w="2879" w:type="dxa"/>
          </w:tcPr>
          <w:p w:rsidR="00564E3E" w:rsidRPr="004F0511" w:rsidRDefault="00564E3E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E3E">
              <w:rPr>
                <w:rFonts w:ascii="Times New Roman" w:hAnsi="Times New Roman" w:cs="Times New Roman"/>
                <w:sz w:val="26"/>
                <w:szCs w:val="26"/>
              </w:rPr>
              <w:t>адаптированные основные общеобразовательные программы начального общего образования</w:t>
            </w:r>
          </w:p>
        </w:tc>
        <w:tc>
          <w:tcPr>
            <w:tcW w:w="1779" w:type="dxa"/>
          </w:tcPr>
          <w:p w:rsidR="00564E3E" w:rsidRPr="004F0511" w:rsidRDefault="00564E3E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  <w:tc>
          <w:tcPr>
            <w:tcW w:w="1778" w:type="dxa"/>
          </w:tcPr>
          <w:p w:rsidR="00564E3E" w:rsidRPr="004F0511" w:rsidRDefault="00564E3E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862" w:type="dxa"/>
          </w:tcPr>
          <w:p w:rsidR="00564E3E" w:rsidRPr="004F0511" w:rsidRDefault="00564E3E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64E3E" w:rsidRPr="004F0511" w:rsidTr="00564E3E">
        <w:tc>
          <w:tcPr>
            <w:tcW w:w="568" w:type="dxa"/>
          </w:tcPr>
          <w:p w:rsidR="00564E3E" w:rsidRPr="004F0511" w:rsidRDefault="00564E3E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14" w:type="dxa"/>
          </w:tcPr>
          <w:p w:rsidR="00564E3E" w:rsidRPr="004F0511" w:rsidRDefault="00564E3E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511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общее образование </w:t>
            </w:r>
          </w:p>
        </w:tc>
        <w:tc>
          <w:tcPr>
            <w:tcW w:w="2879" w:type="dxa"/>
          </w:tcPr>
          <w:p w:rsidR="00564E3E" w:rsidRPr="004F0511" w:rsidRDefault="00564E3E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E3E">
              <w:rPr>
                <w:rFonts w:ascii="Times New Roman" w:hAnsi="Times New Roman" w:cs="Times New Roman"/>
                <w:sz w:val="26"/>
                <w:szCs w:val="26"/>
              </w:rPr>
              <w:t>адаптированные основные общеобразовательные программы основного общего образования</w:t>
            </w:r>
          </w:p>
        </w:tc>
        <w:tc>
          <w:tcPr>
            <w:tcW w:w="1779" w:type="dxa"/>
          </w:tcPr>
          <w:p w:rsidR="00564E3E" w:rsidRPr="004F0511" w:rsidRDefault="008D099B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78" w:type="dxa"/>
          </w:tcPr>
          <w:p w:rsidR="00564E3E" w:rsidRPr="004F0511" w:rsidRDefault="008D099B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62" w:type="dxa"/>
          </w:tcPr>
          <w:p w:rsidR="00564E3E" w:rsidRPr="004F0511" w:rsidRDefault="008D099B" w:rsidP="0024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F0511" w:rsidRPr="004F0511" w:rsidRDefault="004F0511" w:rsidP="004F05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</w:pPr>
    </w:p>
    <w:p w:rsidR="004F0511" w:rsidRDefault="004F0511" w:rsidP="004F05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 1 сентября 2016 года школа перешла на обучение ФГОС ОВЗ, в  ОО были разработаны адаптированные программы (НОО ЗПР вариант 7.1. и АООП с умственной  отсталостью (интеллектуальными нарушениями))</w:t>
      </w:r>
    </w:p>
    <w:p w:rsidR="004F0511" w:rsidRPr="004F0511" w:rsidRDefault="004F0511" w:rsidP="004F05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В  2018-2019  учебном году реализовывались программы внеурочной деятельности и 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>программы  дополнительного образование детей (физкультурно-спортивной, художественн</w:t>
      </w:r>
      <w:proofErr w:type="gramStart"/>
      <w:r w:rsidRPr="004F0511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эстетической,</w:t>
      </w:r>
      <w:r w:rsidRPr="004F05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>эколого-географической, военно-патриотической, технической, литературно-краеведческой, экологической  направленности).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4F0511">
        <w:rPr>
          <w:rFonts w:ascii="Times New Roman" w:hAnsi="Times New Roman" w:cs="Times New Roman"/>
          <w:color w:val="000000"/>
          <w:spacing w:val="-9"/>
          <w:sz w:val="26"/>
          <w:szCs w:val="26"/>
        </w:rPr>
        <w:t>В соответствии со ст. 28 «Компетенция, права, обязанность и ответственность образовательной организации»  Закона РФ «Об образовании»  №273 от 29.12.2012 года,  решения педагогического совета, протокол №8 от 31.08.2018 года, протокол №1 от 31.08.2018 года Управляющего Совета школы</w:t>
      </w:r>
      <w:proofErr w:type="gramStart"/>
      <w:r w:rsidRPr="004F0511">
        <w:rPr>
          <w:rFonts w:ascii="Times New Roman" w:hAnsi="Times New Roman" w:cs="Times New Roman"/>
          <w:color w:val="000000"/>
          <w:spacing w:val="-9"/>
          <w:sz w:val="26"/>
          <w:szCs w:val="26"/>
        </w:rPr>
        <w:t>.</w:t>
      </w:r>
      <w:proofErr w:type="gramEnd"/>
      <w:r w:rsidRPr="004F0511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 </w:t>
      </w:r>
      <w:proofErr w:type="gramStart"/>
      <w:r w:rsidRPr="004F0511">
        <w:rPr>
          <w:rFonts w:ascii="Times New Roman" w:hAnsi="Times New Roman" w:cs="Times New Roman"/>
          <w:color w:val="000000"/>
          <w:spacing w:val="-9"/>
          <w:sz w:val="26"/>
          <w:szCs w:val="26"/>
        </w:rPr>
        <w:t>в</w:t>
      </w:r>
      <w:proofErr w:type="gramEnd"/>
      <w:r w:rsidRPr="004F0511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2018-2019 учебном году школа обучалась по пятидневной учебной неделе.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4F0511">
        <w:rPr>
          <w:rFonts w:ascii="Times New Roman" w:hAnsi="Times New Roman" w:cs="Times New Roman"/>
          <w:color w:val="000000"/>
          <w:spacing w:val="-9"/>
          <w:sz w:val="26"/>
          <w:szCs w:val="26"/>
        </w:rPr>
        <w:t>Продолжительность учебного года: 1 класс – 33 недели, 2-9 классы - 34 недели;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4F0511">
        <w:rPr>
          <w:rFonts w:ascii="Times New Roman" w:hAnsi="Times New Roman" w:cs="Times New Roman"/>
          <w:color w:val="000000"/>
          <w:spacing w:val="-9"/>
          <w:sz w:val="26"/>
          <w:szCs w:val="26"/>
        </w:rPr>
        <w:t>Продолжительность уроков: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4F0511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1 класс (1 четверть) 3 урока по 35 минут;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4F0511">
        <w:rPr>
          <w:rFonts w:ascii="Times New Roman" w:hAnsi="Times New Roman" w:cs="Times New Roman"/>
          <w:color w:val="000000"/>
          <w:spacing w:val="-9"/>
          <w:sz w:val="26"/>
          <w:szCs w:val="26"/>
        </w:rPr>
        <w:lastRenderedPageBreak/>
        <w:t>динамическая пауза после 2 урока – 45 минут;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4F0511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2-9 классы - 40 минут.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4F0511">
        <w:rPr>
          <w:rFonts w:ascii="Times New Roman" w:hAnsi="Times New Roman" w:cs="Times New Roman"/>
          <w:color w:val="000000"/>
          <w:spacing w:val="-9"/>
          <w:sz w:val="26"/>
          <w:szCs w:val="26"/>
        </w:rPr>
        <w:t>Занятия ГПД с 15-00 по 17-40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4F0511">
        <w:rPr>
          <w:rFonts w:ascii="Times New Roman" w:hAnsi="Times New Roman" w:cs="Times New Roman"/>
          <w:color w:val="000000"/>
          <w:spacing w:val="-9"/>
          <w:sz w:val="26"/>
          <w:szCs w:val="26"/>
        </w:rPr>
        <w:t>Учебный год представлен учебными четвертями.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4F0511">
        <w:rPr>
          <w:rFonts w:ascii="Times New Roman" w:hAnsi="Times New Roman" w:cs="Times New Roman"/>
          <w:color w:val="000000"/>
          <w:spacing w:val="-9"/>
          <w:sz w:val="26"/>
          <w:szCs w:val="26"/>
        </w:rPr>
        <w:t>В учебном плане произошли изменения. Изменилась нагрузка в изучении учебных предметов. Некоторые часы были добавлены в части, формируемой участниками образовательных отношений.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4F0511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Были добавлены часы информатики в 5,6, 9 классах; часы русского языка в 8 и 9 классах, литературы в 7 и 8 классах. Изучение родного языка с 1 по 7 класс перешло во внеурочную деятельность. </w:t>
      </w:r>
    </w:p>
    <w:p w:rsidR="00246EB6" w:rsidRPr="008D099B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 xml:space="preserve">Учебные планы составлены в соответствии - ФГОС НОО и ФГОС ООО для 1-9 классов. </w:t>
      </w:r>
      <w:r w:rsidRPr="004F0511">
        <w:rPr>
          <w:rFonts w:ascii="Times New Roman" w:hAnsi="Times New Roman" w:cs="Times New Roman"/>
          <w:bCs/>
          <w:color w:val="000000"/>
          <w:spacing w:val="-11"/>
          <w:sz w:val="26"/>
          <w:szCs w:val="26"/>
        </w:rPr>
        <w:t>Формами  организации учебного процесса были</w:t>
      </w:r>
      <w:r w:rsidRPr="004F0511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</w:t>
      </w:r>
      <w:r w:rsidRPr="004F0511">
        <w:rPr>
          <w:rFonts w:ascii="Times New Roman" w:hAnsi="Times New Roman" w:cs="Times New Roman"/>
          <w:color w:val="000000"/>
          <w:sz w:val="26"/>
          <w:szCs w:val="26"/>
        </w:rPr>
        <w:t xml:space="preserve">уроки, консультации, </w:t>
      </w:r>
      <w:r w:rsidRPr="004F0511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олимпиады, конкурсы, </w:t>
      </w:r>
      <w:r w:rsidRPr="004F0511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предметные недели, </w:t>
      </w:r>
      <w:r w:rsidRPr="004F0511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открытые уроки, </w:t>
      </w:r>
      <w:r w:rsidRPr="004F0511">
        <w:rPr>
          <w:rFonts w:ascii="Times New Roman" w:hAnsi="Times New Roman" w:cs="Times New Roman"/>
          <w:color w:val="000000"/>
          <w:spacing w:val="-10"/>
          <w:sz w:val="26"/>
          <w:szCs w:val="26"/>
        </w:rPr>
        <w:t>практикумы.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ab/>
        <w:t>Учебный план в 2018-2019 учебном году   выполнен</w:t>
      </w:r>
      <w:r w:rsidR="00922D6F" w:rsidRPr="00922D6F">
        <w:rPr>
          <w:rFonts w:ascii="Times New Roman" w:hAnsi="Times New Roman" w:cs="Times New Roman"/>
          <w:sz w:val="26"/>
          <w:szCs w:val="26"/>
        </w:rPr>
        <w:t xml:space="preserve"> </w:t>
      </w:r>
      <w:r w:rsidR="00922D6F">
        <w:rPr>
          <w:rFonts w:ascii="Times New Roman" w:hAnsi="Times New Roman" w:cs="Times New Roman"/>
          <w:sz w:val="26"/>
          <w:szCs w:val="26"/>
        </w:rPr>
        <w:t xml:space="preserve"> не в полном объёме</w:t>
      </w:r>
      <w:r w:rsidRPr="004F0511">
        <w:rPr>
          <w:rFonts w:ascii="Times New Roman" w:hAnsi="Times New Roman" w:cs="Times New Roman"/>
          <w:sz w:val="26"/>
          <w:szCs w:val="26"/>
        </w:rPr>
        <w:t>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Важным элементом работы школы  является деятельность по вооружению учащихся базовыми знаниями. Педагогическим коллективом проводилась большая работа по предупреждению неуспеваемости: малые педагогические советы, совещания при </w:t>
      </w:r>
      <w:r w:rsidRPr="004F0511">
        <w:rPr>
          <w:rFonts w:ascii="Times New Roman" w:hAnsi="Times New Roman" w:cs="Times New Roman"/>
          <w:sz w:val="26"/>
          <w:szCs w:val="26"/>
        </w:rPr>
        <w:t>директоре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511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>совет</w:t>
      </w:r>
      <w:r w:rsidRPr="004F0511">
        <w:rPr>
          <w:rFonts w:ascii="Times New Roman" w:hAnsi="Times New Roman" w:cs="Times New Roman"/>
          <w:sz w:val="26"/>
          <w:szCs w:val="26"/>
        </w:rPr>
        <w:t>а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по профилактике правонарушений, заседания методических объединений, работа с родителями.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4F0511" w:rsidRPr="004F0511" w:rsidRDefault="004F0511" w:rsidP="004F0511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4F0511">
        <w:rPr>
          <w:rFonts w:ascii="Times New Roman" w:hAnsi="Times New Roman" w:cs="Times New Roman"/>
          <w:b/>
          <w:iCs/>
          <w:sz w:val="26"/>
          <w:szCs w:val="26"/>
        </w:rPr>
        <w:t>Анализ состояния качества знаний, умений и навыков учащихся. Результаты успеваемости.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начальных классах обучалось 49  школьников.  </w:t>
      </w: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на конец учебного года обучалось 70  человек, из них двое в форме очно-заочного обучения.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успеваемости в 2-9  классах</w:t>
      </w: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следующие: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>Только на «5» -  5   человек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>На «4» и «5»  -  23  человека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>На «4» и  «3»   - 78  человек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>С отметкой «2» - нет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% успеваемости  по школе составил – 100%,  </w:t>
      </w:r>
    </w:p>
    <w:p w:rsid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% качества  по школе  составил –   24% </w:t>
      </w:r>
    </w:p>
    <w:p w:rsidR="008D099B" w:rsidRPr="004F0511" w:rsidRDefault="008D099B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25195B3" wp14:editId="7EE8CBD7">
            <wp:extent cx="4891177" cy="2838091"/>
            <wp:effectExtent l="0" t="0" r="24130" b="196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/>
          <w:sz w:val="26"/>
          <w:szCs w:val="26"/>
        </w:rPr>
        <w:t>Сравнительный анализ качества знаний и успеваемости по классам</w:t>
      </w:r>
    </w:p>
    <w:p w:rsidR="004F0511" w:rsidRPr="004F0511" w:rsidRDefault="004F0511" w:rsidP="004F0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/>
          <w:sz w:val="26"/>
          <w:szCs w:val="26"/>
        </w:rPr>
        <w:t xml:space="preserve">МБОУ «ШИ с. </w:t>
      </w:r>
      <w:proofErr w:type="spellStart"/>
      <w:r w:rsidRPr="004F0511">
        <w:rPr>
          <w:rFonts w:ascii="Times New Roman" w:eastAsia="Times New Roman" w:hAnsi="Times New Roman" w:cs="Times New Roman"/>
          <w:b/>
          <w:sz w:val="26"/>
          <w:szCs w:val="26"/>
        </w:rPr>
        <w:t>Омолон</w:t>
      </w:r>
      <w:proofErr w:type="spellEnd"/>
      <w:r w:rsidRPr="004F0511">
        <w:rPr>
          <w:rFonts w:ascii="Times New Roman" w:eastAsia="Times New Roman" w:hAnsi="Times New Roman" w:cs="Times New Roman"/>
          <w:b/>
          <w:sz w:val="26"/>
          <w:szCs w:val="26"/>
        </w:rPr>
        <w:t>» за 2018-2019 учебный год</w:t>
      </w:r>
    </w:p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31"/>
        <w:tblW w:w="110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54"/>
        <w:gridCol w:w="989"/>
        <w:gridCol w:w="672"/>
        <w:gridCol w:w="1046"/>
        <w:gridCol w:w="11"/>
        <w:gridCol w:w="1208"/>
        <w:gridCol w:w="890"/>
        <w:gridCol w:w="16"/>
        <w:gridCol w:w="1208"/>
        <w:gridCol w:w="1186"/>
        <w:gridCol w:w="22"/>
        <w:gridCol w:w="1057"/>
      </w:tblGrid>
      <w:tr w:rsidR="004F0511" w:rsidRPr="004F0511" w:rsidTr="004F0511">
        <w:trPr>
          <w:cantSplit/>
          <w:trHeight w:val="1385"/>
        </w:trPr>
        <w:tc>
          <w:tcPr>
            <w:tcW w:w="1844" w:type="dxa"/>
            <w:vMerge w:val="restart"/>
            <w:vAlign w:val="center"/>
          </w:tcPr>
          <w:p w:rsidR="004F0511" w:rsidRPr="004F0511" w:rsidRDefault="004F0511" w:rsidP="00564E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Педагоги 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4F0511" w:rsidRPr="004F0511" w:rsidRDefault="004F0511" w:rsidP="00564E3E">
            <w:pPr>
              <w:tabs>
                <w:tab w:val="left" w:pos="1140"/>
              </w:tabs>
              <w:ind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1" w:type="dxa"/>
            <w:gridSpan w:val="2"/>
            <w:vAlign w:val="center"/>
          </w:tcPr>
          <w:p w:rsidR="004F0511" w:rsidRPr="004F0511" w:rsidRDefault="004F0511" w:rsidP="00564E3E">
            <w:pPr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5" w:type="dxa"/>
            <w:gridSpan w:val="3"/>
            <w:vAlign w:val="center"/>
          </w:tcPr>
          <w:p w:rsidR="004F0511" w:rsidRPr="004F0511" w:rsidRDefault="004F0511" w:rsidP="00564E3E">
            <w:pPr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114" w:type="dxa"/>
            <w:gridSpan w:val="3"/>
            <w:vAlign w:val="center"/>
          </w:tcPr>
          <w:p w:rsidR="004F0511" w:rsidRPr="004F0511" w:rsidRDefault="004F0511" w:rsidP="00564E3E">
            <w:pPr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265" w:type="dxa"/>
            <w:gridSpan w:val="3"/>
            <w:vAlign w:val="center"/>
          </w:tcPr>
          <w:p w:rsidR="004F0511" w:rsidRPr="004F0511" w:rsidRDefault="004F0511" w:rsidP="00564E3E">
            <w:pPr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Окружающий мир </w:t>
            </w:r>
          </w:p>
        </w:tc>
      </w:tr>
      <w:tr w:rsidR="004F0511" w:rsidRPr="004F0511" w:rsidTr="004F0511">
        <w:trPr>
          <w:cantSplit/>
          <w:trHeight w:val="1518"/>
        </w:trPr>
        <w:tc>
          <w:tcPr>
            <w:tcW w:w="1844" w:type="dxa"/>
            <w:vMerge/>
            <w:vAlign w:val="center"/>
          </w:tcPr>
          <w:p w:rsidR="004F0511" w:rsidRPr="004F0511" w:rsidRDefault="004F0511" w:rsidP="00564E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extDirection w:val="btLr"/>
            <w:vAlign w:val="center"/>
          </w:tcPr>
          <w:p w:rsidR="004F0511" w:rsidRPr="004F0511" w:rsidRDefault="004F0511" w:rsidP="00564E3E">
            <w:pPr>
              <w:tabs>
                <w:tab w:val="left" w:pos="1140"/>
              </w:tabs>
              <w:ind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extDirection w:val="btLr"/>
            <w:vAlign w:val="center"/>
          </w:tcPr>
          <w:p w:rsidR="004F0511" w:rsidRPr="004F0511" w:rsidRDefault="004F0511" w:rsidP="00564E3E">
            <w:pPr>
              <w:tabs>
                <w:tab w:val="left" w:pos="114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672" w:type="dxa"/>
            <w:textDirection w:val="btLr"/>
            <w:vAlign w:val="center"/>
          </w:tcPr>
          <w:p w:rsidR="004F0511" w:rsidRPr="004F0511" w:rsidRDefault="004F0511" w:rsidP="00564E3E">
            <w:pPr>
              <w:tabs>
                <w:tab w:val="left" w:pos="114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046" w:type="dxa"/>
            <w:textDirection w:val="btLr"/>
            <w:vAlign w:val="center"/>
          </w:tcPr>
          <w:p w:rsidR="004F0511" w:rsidRPr="004F0511" w:rsidRDefault="004F0511" w:rsidP="00564E3E">
            <w:pPr>
              <w:tabs>
                <w:tab w:val="left" w:pos="114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219" w:type="dxa"/>
            <w:gridSpan w:val="2"/>
            <w:textDirection w:val="btLr"/>
            <w:vAlign w:val="center"/>
          </w:tcPr>
          <w:p w:rsidR="004F0511" w:rsidRPr="004F0511" w:rsidRDefault="004F0511" w:rsidP="00564E3E">
            <w:pPr>
              <w:tabs>
                <w:tab w:val="left" w:pos="114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890" w:type="dxa"/>
            <w:textDirection w:val="btLr"/>
            <w:vAlign w:val="center"/>
          </w:tcPr>
          <w:p w:rsidR="004F0511" w:rsidRPr="004F0511" w:rsidRDefault="004F0511" w:rsidP="00564E3E">
            <w:pPr>
              <w:tabs>
                <w:tab w:val="left" w:pos="114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224" w:type="dxa"/>
            <w:gridSpan w:val="2"/>
            <w:textDirection w:val="btLr"/>
            <w:vAlign w:val="center"/>
          </w:tcPr>
          <w:p w:rsidR="004F0511" w:rsidRPr="004F0511" w:rsidRDefault="004F0511" w:rsidP="00564E3E">
            <w:pPr>
              <w:tabs>
                <w:tab w:val="left" w:pos="114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186" w:type="dxa"/>
            <w:textDirection w:val="btLr"/>
            <w:vAlign w:val="center"/>
          </w:tcPr>
          <w:p w:rsidR="004F0511" w:rsidRPr="004F0511" w:rsidRDefault="004F0511" w:rsidP="00564E3E">
            <w:pPr>
              <w:tabs>
                <w:tab w:val="left" w:pos="114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079" w:type="dxa"/>
            <w:gridSpan w:val="2"/>
            <w:textDirection w:val="btLr"/>
            <w:vAlign w:val="center"/>
          </w:tcPr>
          <w:p w:rsidR="004F0511" w:rsidRPr="004F0511" w:rsidRDefault="004F0511" w:rsidP="00564E3E">
            <w:pPr>
              <w:tabs>
                <w:tab w:val="left" w:pos="114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</w:tr>
      <w:tr w:rsidR="004F0511" w:rsidRPr="004F0511" w:rsidTr="004F0511">
        <w:trPr>
          <w:trHeight w:val="150"/>
        </w:trPr>
        <w:tc>
          <w:tcPr>
            <w:tcW w:w="1844" w:type="dxa"/>
            <w:vAlign w:val="center"/>
          </w:tcPr>
          <w:p w:rsidR="004F0511" w:rsidRPr="004F0511" w:rsidRDefault="004F0511" w:rsidP="0056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>Андросова М.Н.</w:t>
            </w:r>
          </w:p>
        </w:tc>
        <w:tc>
          <w:tcPr>
            <w:tcW w:w="854" w:type="dxa"/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gridSpan w:val="2"/>
            <w:tcBorders>
              <w:righ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F0511" w:rsidRPr="004F0511" w:rsidTr="004F0511">
        <w:trPr>
          <w:trHeight w:val="150"/>
        </w:trPr>
        <w:tc>
          <w:tcPr>
            <w:tcW w:w="1844" w:type="dxa"/>
            <w:vAlign w:val="center"/>
          </w:tcPr>
          <w:p w:rsidR="004F0511" w:rsidRPr="004F0511" w:rsidRDefault="004F0511" w:rsidP="0056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С.Г.</w:t>
            </w:r>
          </w:p>
        </w:tc>
        <w:tc>
          <w:tcPr>
            <w:tcW w:w="854" w:type="dxa"/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gridSpan w:val="2"/>
            <w:tcBorders>
              <w:righ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F0511" w:rsidRPr="004F0511" w:rsidTr="004F0511">
        <w:trPr>
          <w:trHeight w:val="150"/>
        </w:trPr>
        <w:tc>
          <w:tcPr>
            <w:tcW w:w="1844" w:type="dxa"/>
            <w:vAlign w:val="center"/>
          </w:tcPr>
          <w:p w:rsidR="004F0511" w:rsidRPr="004F0511" w:rsidRDefault="004F0511" w:rsidP="00564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>Выходцева</w:t>
            </w:r>
            <w:proofErr w:type="spellEnd"/>
            <w:r w:rsidRPr="004F0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Е.М.</w:t>
            </w:r>
          </w:p>
        </w:tc>
        <w:tc>
          <w:tcPr>
            <w:tcW w:w="854" w:type="dxa"/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gridSpan w:val="2"/>
            <w:tcBorders>
              <w:righ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4F0511" w:rsidRPr="004F0511" w:rsidRDefault="004F0511" w:rsidP="0056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 w:rsidRPr="004F0511">
        <w:rPr>
          <w:rFonts w:ascii="Times New Roman" w:eastAsia="Times New Roman" w:hAnsi="Times New Roman" w:cs="Times New Roman"/>
          <w:b/>
          <w:szCs w:val="26"/>
        </w:rPr>
        <w:t xml:space="preserve">Онищенко Н.И. </w:t>
      </w:r>
    </w:p>
    <w:tbl>
      <w:tblPr>
        <w:tblStyle w:val="31"/>
        <w:tblW w:w="10740" w:type="dxa"/>
        <w:tblLayout w:type="fixed"/>
        <w:tblLook w:val="04A0" w:firstRow="1" w:lastRow="0" w:firstColumn="1" w:lastColumn="0" w:noHBand="0" w:noVBand="1"/>
      </w:tblPr>
      <w:tblGrid>
        <w:gridCol w:w="892"/>
        <w:gridCol w:w="808"/>
        <w:gridCol w:w="676"/>
        <w:gridCol w:w="851"/>
        <w:gridCol w:w="850"/>
        <w:gridCol w:w="851"/>
        <w:gridCol w:w="850"/>
        <w:gridCol w:w="851"/>
        <w:gridCol w:w="675"/>
        <w:gridCol w:w="742"/>
        <w:gridCol w:w="720"/>
        <w:gridCol w:w="698"/>
        <w:gridCol w:w="645"/>
        <w:gridCol w:w="631"/>
      </w:tblGrid>
      <w:tr w:rsidR="004F0511" w:rsidRPr="004F0511" w:rsidTr="004F0511">
        <w:tc>
          <w:tcPr>
            <w:tcW w:w="1700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4929" w:type="dxa"/>
            <w:gridSpan w:val="6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4111" w:type="dxa"/>
            <w:gridSpan w:val="6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</w:tr>
      <w:tr w:rsidR="004F0511" w:rsidRPr="004F0511" w:rsidTr="004F0511">
        <w:tc>
          <w:tcPr>
            <w:tcW w:w="1700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Математика</w:t>
            </w:r>
          </w:p>
        </w:tc>
        <w:tc>
          <w:tcPr>
            <w:tcW w:w="1527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Алгебра</w:t>
            </w:r>
          </w:p>
        </w:tc>
        <w:tc>
          <w:tcPr>
            <w:tcW w:w="1701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Геометрия</w:t>
            </w:r>
          </w:p>
        </w:tc>
        <w:tc>
          <w:tcPr>
            <w:tcW w:w="1701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Физика</w:t>
            </w:r>
          </w:p>
        </w:tc>
        <w:tc>
          <w:tcPr>
            <w:tcW w:w="1417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Алгебра</w:t>
            </w:r>
          </w:p>
        </w:tc>
        <w:tc>
          <w:tcPr>
            <w:tcW w:w="1418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Геометрия</w:t>
            </w:r>
          </w:p>
        </w:tc>
        <w:tc>
          <w:tcPr>
            <w:tcW w:w="1276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Физика</w:t>
            </w:r>
          </w:p>
        </w:tc>
      </w:tr>
      <w:tr w:rsidR="004F0511" w:rsidRPr="004F0511" w:rsidTr="004F0511">
        <w:tc>
          <w:tcPr>
            <w:tcW w:w="892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39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160"/>
        <w:gridCol w:w="1161"/>
        <w:gridCol w:w="1190"/>
        <w:gridCol w:w="1150"/>
        <w:gridCol w:w="1127"/>
        <w:gridCol w:w="1205"/>
      </w:tblGrid>
      <w:tr w:rsidR="004F0511" w:rsidRPr="004F0511" w:rsidTr="004F0511">
        <w:trPr>
          <w:trHeight w:val="234"/>
        </w:trPr>
        <w:tc>
          <w:tcPr>
            <w:tcW w:w="6993" w:type="dxa"/>
            <w:gridSpan w:val="6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4F0511" w:rsidRPr="004F0511" w:rsidTr="004F0511">
        <w:tc>
          <w:tcPr>
            <w:tcW w:w="2321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Алгебра</w:t>
            </w:r>
          </w:p>
        </w:tc>
        <w:tc>
          <w:tcPr>
            <w:tcW w:w="2340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Геометрия</w:t>
            </w:r>
          </w:p>
        </w:tc>
        <w:tc>
          <w:tcPr>
            <w:tcW w:w="2332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Физика</w:t>
            </w:r>
          </w:p>
        </w:tc>
      </w:tr>
      <w:tr w:rsidR="004F0511" w:rsidRPr="004F0511" w:rsidTr="004F0511">
        <w:tc>
          <w:tcPr>
            <w:tcW w:w="1160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17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17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17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 w:rsidRPr="004F0511">
        <w:rPr>
          <w:rFonts w:ascii="Times New Roman" w:eastAsia="Times New Roman" w:hAnsi="Times New Roman" w:cs="Times New Roman"/>
          <w:b/>
          <w:szCs w:val="26"/>
        </w:rPr>
        <w:t>Андросова М.Н.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160"/>
        <w:gridCol w:w="1165"/>
      </w:tblGrid>
      <w:tr w:rsidR="004F0511" w:rsidRPr="004F0511" w:rsidTr="004F0511">
        <w:trPr>
          <w:trHeight w:val="234"/>
        </w:trPr>
        <w:tc>
          <w:tcPr>
            <w:tcW w:w="232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</w:tr>
      <w:tr w:rsidR="004F0511" w:rsidRPr="004F0511" w:rsidTr="004F0511">
        <w:tc>
          <w:tcPr>
            <w:tcW w:w="232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Математика </w:t>
            </w:r>
          </w:p>
        </w:tc>
      </w:tr>
      <w:tr w:rsidR="004F0511" w:rsidRPr="004F0511" w:rsidTr="004F0511">
        <w:tc>
          <w:tcPr>
            <w:tcW w:w="1160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42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 w:rsidRPr="004F0511">
        <w:rPr>
          <w:rFonts w:ascii="Times New Roman" w:eastAsia="Times New Roman" w:hAnsi="Times New Roman" w:cs="Times New Roman"/>
          <w:b/>
          <w:szCs w:val="26"/>
        </w:rPr>
        <w:t xml:space="preserve">Привалова О.Б.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67"/>
        <w:gridCol w:w="814"/>
        <w:gridCol w:w="877"/>
        <w:gridCol w:w="733"/>
        <w:gridCol w:w="689"/>
        <w:gridCol w:w="891"/>
        <w:gridCol w:w="798"/>
        <w:gridCol w:w="812"/>
        <w:gridCol w:w="720"/>
        <w:gridCol w:w="860"/>
        <w:gridCol w:w="704"/>
        <w:gridCol w:w="906"/>
      </w:tblGrid>
      <w:tr w:rsidR="004F0511" w:rsidRPr="004F0511" w:rsidTr="004F0511">
        <w:tc>
          <w:tcPr>
            <w:tcW w:w="3191" w:type="dxa"/>
            <w:gridSpan w:val="4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3190" w:type="dxa"/>
            <w:gridSpan w:val="4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  <w:tc>
          <w:tcPr>
            <w:tcW w:w="3190" w:type="dxa"/>
            <w:gridSpan w:val="4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7  класс</w:t>
            </w:r>
          </w:p>
        </w:tc>
      </w:tr>
      <w:tr w:rsidR="004F0511" w:rsidRPr="004F0511" w:rsidTr="004F0511">
        <w:tc>
          <w:tcPr>
            <w:tcW w:w="1581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Русский язык</w:t>
            </w:r>
          </w:p>
        </w:tc>
        <w:tc>
          <w:tcPr>
            <w:tcW w:w="1610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Литература</w:t>
            </w:r>
          </w:p>
        </w:tc>
        <w:tc>
          <w:tcPr>
            <w:tcW w:w="1580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Русский язык</w:t>
            </w:r>
          </w:p>
        </w:tc>
        <w:tc>
          <w:tcPr>
            <w:tcW w:w="1610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Литература</w:t>
            </w:r>
          </w:p>
        </w:tc>
        <w:tc>
          <w:tcPr>
            <w:tcW w:w="1580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Русский язык</w:t>
            </w:r>
          </w:p>
        </w:tc>
        <w:tc>
          <w:tcPr>
            <w:tcW w:w="1610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Литература</w:t>
            </w:r>
          </w:p>
        </w:tc>
      </w:tr>
      <w:tr w:rsidR="004F0511" w:rsidRPr="004F0511" w:rsidTr="004F0511">
        <w:tc>
          <w:tcPr>
            <w:tcW w:w="767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50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93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82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45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64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 w:rsidRPr="004F0511">
        <w:rPr>
          <w:rFonts w:ascii="Times New Roman" w:eastAsia="Times New Roman" w:hAnsi="Times New Roman" w:cs="Times New Roman"/>
          <w:b/>
          <w:szCs w:val="26"/>
        </w:rPr>
        <w:t>Егошина Т.И.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89"/>
        <w:gridCol w:w="891"/>
        <w:gridCol w:w="798"/>
        <w:gridCol w:w="812"/>
        <w:gridCol w:w="720"/>
        <w:gridCol w:w="860"/>
        <w:gridCol w:w="704"/>
        <w:gridCol w:w="906"/>
      </w:tblGrid>
      <w:tr w:rsidR="004F0511" w:rsidRPr="004F0511" w:rsidTr="004F0511">
        <w:tc>
          <w:tcPr>
            <w:tcW w:w="3190" w:type="dxa"/>
            <w:gridSpan w:val="4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  <w:tc>
          <w:tcPr>
            <w:tcW w:w="3190" w:type="dxa"/>
            <w:gridSpan w:val="4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4F0511" w:rsidRPr="004F0511" w:rsidTr="004F0511">
        <w:tc>
          <w:tcPr>
            <w:tcW w:w="1580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Русский язык</w:t>
            </w:r>
          </w:p>
        </w:tc>
        <w:tc>
          <w:tcPr>
            <w:tcW w:w="1610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Литература</w:t>
            </w:r>
          </w:p>
        </w:tc>
        <w:tc>
          <w:tcPr>
            <w:tcW w:w="1580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Русский язык</w:t>
            </w:r>
          </w:p>
        </w:tc>
        <w:tc>
          <w:tcPr>
            <w:tcW w:w="1610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Литература</w:t>
            </w:r>
          </w:p>
        </w:tc>
      </w:tr>
      <w:tr w:rsidR="004F0511" w:rsidRPr="004F0511" w:rsidTr="004F0511">
        <w:tc>
          <w:tcPr>
            <w:tcW w:w="689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17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59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proofErr w:type="spellStart"/>
      <w:r w:rsidRPr="004F0511">
        <w:rPr>
          <w:rFonts w:ascii="Times New Roman" w:eastAsia="Times New Roman" w:hAnsi="Times New Roman" w:cs="Times New Roman"/>
          <w:b/>
          <w:szCs w:val="26"/>
        </w:rPr>
        <w:t>Баканова</w:t>
      </w:r>
      <w:proofErr w:type="spellEnd"/>
      <w:r w:rsidRPr="004F0511">
        <w:rPr>
          <w:rFonts w:ascii="Times New Roman" w:eastAsia="Times New Roman" w:hAnsi="Times New Roman" w:cs="Times New Roman"/>
          <w:b/>
          <w:szCs w:val="26"/>
        </w:rPr>
        <w:t xml:space="preserve"> А.Н.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F0511" w:rsidRPr="004F0511" w:rsidTr="004F0511"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  <w:tc>
          <w:tcPr>
            <w:tcW w:w="191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4F0511" w:rsidRPr="004F0511" w:rsidTr="004F0511"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Английский 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Английский 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Английский 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Английский </w:t>
            </w:r>
          </w:p>
        </w:tc>
        <w:tc>
          <w:tcPr>
            <w:tcW w:w="191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Английский </w:t>
            </w:r>
          </w:p>
        </w:tc>
      </w:tr>
      <w:tr w:rsidR="004F0511" w:rsidRPr="004F0511" w:rsidTr="004F0511"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39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55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55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34</w:t>
            </w:r>
          </w:p>
        </w:tc>
        <w:tc>
          <w:tcPr>
            <w:tcW w:w="958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 w:rsidRPr="004F0511">
        <w:rPr>
          <w:rFonts w:ascii="Times New Roman" w:eastAsia="Times New Roman" w:hAnsi="Times New Roman" w:cs="Times New Roman"/>
          <w:b/>
          <w:szCs w:val="26"/>
        </w:rPr>
        <w:t>Замков А.А.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F0511" w:rsidRPr="004F0511" w:rsidTr="004F0511"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  <w:tc>
          <w:tcPr>
            <w:tcW w:w="191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4F0511" w:rsidRPr="004F0511" w:rsidTr="004F0511"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Информатика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Информатика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Информатика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Информатика</w:t>
            </w:r>
          </w:p>
        </w:tc>
        <w:tc>
          <w:tcPr>
            <w:tcW w:w="191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Информатика</w:t>
            </w:r>
          </w:p>
        </w:tc>
      </w:tr>
      <w:tr w:rsidR="004F0511" w:rsidRPr="004F0511" w:rsidTr="004F0511"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62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42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73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40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75</w:t>
            </w:r>
          </w:p>
        </w:tc>
        <w:tc>
          <w:tcPr>
            <w:tcW w:w="958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</w:tblGrid>
      <w:tr w:rsidR="004F0511" w:rsidRPr="004F0511" w:rsidTr="004F0511"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4F0511" w:rsidRPr="004F0511" w:rsidTr="004F0511"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ОБЖ 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ОБЖ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ОБЖ</w:t>
            </w:r>
          </w:p>
        </w:tc>
      </w:tr>
      <w:tr w:rsidR="004F0511" w:rsidRPr="004F0511" w:rsidTr="004F0511"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91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60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proofErr w:type="spellStart"/>
      <w:r w:rsidRPr="004F0511">
        <w:rPr>
          <w:rFonts w:ascii="Times New Roman" w:eastAsia="Times New Roman" w:hAnsi="Times New Roman" w:cs="Times New Roman"/>
          <w:b/>
          <w:szCs w:val="26"/>
        </w:rPr>
        <w:t>Лаврищук</w:t>
      </w:r>
      <w:proofErr w:type="spellEnd"/>
      <w:r w:rsidRPr="004F0511">
        <w:rPr>
          <w:rFonts w:ascii="Times New Roman" w:eastAsia="Times New Roman" w:hAnsi="Times New Roman" w:cs="Times New Roman"/>
          <w:b/>
          <w:szCs w:val="26"/>
        </w:rPr>
        <w:t xml:space="preserve"> Е.М.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F0511" w:rsidRPr="004F0511" w:rsidTr="004F0511"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4F0511" w:rsidRPr="004F0511" w:rsidTr="004F0511"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История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История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История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История </w:t>
            </w:r>
          </w:p>
        </w:tc>
      </w:tr>
      <w:tr w:rsidR="004F0511" w:rsidRPr="004F0511" w:rsidTr="004F0511"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85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47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46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42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97"/>
        <w:gridCol w:w="1088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F0511" w:rsidRPr="004F0511" w:rsidTr="004F0511">
        <w:tc>
          <w:tcPr>
            <w:tcW w:w="208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  <w:tc>
          <w:tcPr>
            <w:tcW w:w="191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4F0511" w:rsidRPr="004F0511" w:rsidTr="004F0511">
        <w:tc>
          <w:tcPr>
            <w:tcW w:w="208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Обществознание 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Обществознание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Обществознание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Обществознание</w:t>
            </w:r>
          </w:p>
        </w:tc>
        <w:tc>
          <w:tcPr>
            <w:tcW w:w="191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Обществознание</w:t>
            </w:r>
          </w:p>
        </w:tc>
      </w:tr>
      <w:tr w:rsidR="004F0511" w:rsidRPr="004F0511" w:rsidTr="004F0511">
        <w:tc>
          <w:tcPr>
            <w:tcW w:w="99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93</w:t>
            </w:r>
          </w:p>
        </w:tc>
        <w:tc>
          <w:tcPr>
            <w:tcW w:w="1088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53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60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50</w:t>
            </w:r>
          </w:p>
        </w:tc>
        <w:tc>
          <w:tcPr>
            <w:tcW w:w="958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 w:rsidRPr="004F0511">
        <w:rPr>
          <w:rFonts w:ascii="Times New Roman" w:eastAsia="Times New Roman" w:hAnsi="Times New Roman" w:cs="Times New Roman"/>
          <w:b/>
          <w:szCs w:val="26"/>
        </w:rPr>
        <w:t xml:space="preserve">Макарова Т.А.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97"/>
        <w:gridCol w:w="1088"/>
        <w:gridCol w:w="957"/>
        <w:gridCol w:w="957"/>
        <w:gridCol w:w="1043"/>
        <w:gridCol w:w="1043"/>
        <w:gridCol w:w="997"/>
        <w:gridCol w:w="1088"/>
        <w:gridCol w:w="997"/>
        <w:gridCol w:w="1088"/>
      </w:tblGrid>
      <w:tr w:rsidR="004F0511" w:rsidRPr="004F0511" w:rsidTr="004F0511">
        <w:tc>
          <w:tcPr>
            <w:tcW w:w="208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  <w:tc>
          <w:tcPr>
            <w:tcW w:w="2086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208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  <w:tc>
          <w:tcPr>
            <w:tcW w:w="208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4F0511" w:rsidRPr="004F0511" w:rsidTr="004F0511">
        <w:tc>
          <w:tcPr>
            <w:tcW w:w="208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География  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География  </w:t>
            </w:r>
          </w:p>
        </w:tc>
        <w:tc>
          <w:tcPr>
            <w:tcW w:w="2086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География  </w:t>
            </w:r>
          </w:p>
        </w:tc>
        <w:tc>
          <w:tcPr>
            <w:tcW w:w="208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География  </w:t>
            </w:r>
          </w:p>
        </w:tc>
        <w:tc>
          <w:tcPr>
            <w:tcW w:w="208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География  </w:t>
            </w:r>
          </w:p>
        </w:tc>
      </w:tr>
      <w:tr w:rsidR="004F0511" w:rsidRPr="004F0511" w:rsidTr="004F0511">
        <w:tc>
          <w:tcPr>
            <w:tcW w:w="99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93</w:t>
            </w:r>
          </w:p>
        </w:tc>
        <w:tc>
          <w:tcPr>
            <w:tcW w:w="1088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95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1043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1043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50</w:t>
            </w:r>
          </w:p>
        </w:tc>
        <w:tc>
          <w:tcPr>
            <w:tcW w:w="1088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59</w:t>
            </w:r>
          </w:p>
        </w:tc>
        <w:tc>
          <w:tcPr>
            <w:tcW w:w="1088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160"/>
        <w:gridCol w:w="1165"/>
      </w:tblGrid>
      <w:tr w:rsidR="004F0511" w:rsidRPr="004F0511" w:rsidTr="004F0511">
        <w:trPr>
          <w:trHeight w:val="234"/>
        </w:trPr>
        <w:tc>
          <w:tcPr>
            <w:tcW w:w="232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</w:tr>
      <w:tr w:rsidR="004F0511" w:rsidRPr="004F0511" w:rsidTr="004F0511">
        <w:tc>
          <w:tcPr>
            <w:tcW w:w="232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История  </w:t>
            </w:r>
          </w:p>
        </w:tc>
      </w:tr>
      <w:tr w:rsidR="004F0511" w:rsidRPr="004F0511" w:rsidTr="004F0511">
        <w:tc>
          <w:tcPr>
            <w:tcW w:w="1160" w:type="dxa"/>
            <w:tcBorders>
              <w:righ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40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 w:rsidRPr="004F0511">
        <w:rPr>
          <w:rFonts w:ascii="Times New Roman" w:eastAsia="Times New Roman" w:hAnsi="Times New Roman" w:cs="Times New Roman"/>
          <w:b/>
          <w:szCs w:val="26"/>
        </w:rPr>
        <w:t>Ван Р.Н.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97"/>
        <w:gridCol w:w="1088"/>
        <w:gridCol w:w="957"/>
        <w:gridCol w:w="957"/>
        <w:gridCol w:w="1043"/>
        <w:gridCol w:w="1043"/>
        <w:gridCol w:w="997"/>
        <w:gridCol w:w="1088"/>
        <w:gridCol w:w="997"/>
        <w:gridCol w:w="1088"/>
      </w:tblGrid>
      <w:tr w:rsidR="004F0511" w:rsidRPr="004F0511" w:rsidTr="004F0511">
        <w:tc>
          <w:tcPr>
            <w:tcW w:w="208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  <w:tc>
          <w:tcPr>
            <w:tcW w:w="2086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208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  <w:tc>
          <w:tcPr>
            <w:tcW w:w="208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4F0511" w:rsidRPr="004F0511" w:rsidTr="004F0511">
        <w:tc>
          <w:tcPr>
            <w:tcW w:w="208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Физкультура   </w:t>
            </w:r>
          </w:p>
        </w:tc>
        <w:tc>
          <w:tcPr>
            <w:tcW w:w="1914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Физкультура</w:t>
            </w:r>
          </w:p>
        </w:tc>
        <w:tc>
          <w:tcPr>
            <w:tcW w:w="2086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Физкультура</w:t>
            </w:r>
          </w:p>
        </w:tc>
        <w:tc>
          <w:tcPr>
            <w:tcW w:w="208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Физкультура</w:t>
            </w:r>
          </w:p>
        </w:tc>
        <w:tc>
          <w:tcPr>
            <w:tcW w:w="2085" w:type="dxa"/>
            <w:gridSpan w:val="2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b/>
                <w:sz w:val="20"/>
                <w:szCs w:val="26"/>
              </w:rPr>
              <w:t>Физкультура</w:t>
            </w:r>
          </w:p>
        </w:tc>
      </w:tr>
      <w:tr w:rsidR="004F0511" w:rsidRPr="004F0511" w:rsidTr="004F0511">
        <w:tc>
          <w:tcPr>
            <w:tcW w:w="99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1088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95</w:t>
            </w:r>
          </w:p>
        </w:tc>
        <w:tc>
          <w:tcPr>
            <w:tcW w:w="95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1043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91</w:t>
            </w:r>
          </w:p>
        </w:tc>
        <w:tc>
          <w:tcPr>
            <w:tcW w:w="1043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1088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7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92</w:t>
            </w:r>
          </w:p>
        </w:tc>
        <w:tc>
          <w:tcPr>
            <w:tcW w:w="1088" w:type="dxa"/>
          </w:tcPr>
          <w:p w:rsidR="004F0511" w:rsidRPr="004F0511" w:rsidRDefault="004F0511" w:rsidP="004F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F0511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4F0511" w:rsidRP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 wp14:anchorId="43E0F2D0" wp14:editId="27CFEB35">
            <wp:extent cx="6418053" cy="3398808"/>
            <wp:effectExtent l="0" t="0" r="190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0511" w:rsidRP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>Из приведенной таблицы   видно, что:</w:t>
      </w:r>
    </w:p>
    <w:p w:rsidR="004F0511" w:rsidRP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>Успеваемость учащихся школы имеет относительно стабильные результаты, удовлетворяющие требованиям государственного стандарта.</w:t>
      </w:r>
    </w:p>
    <w:p w:rsidR="004F0511" w:rsidRP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>Эти показатели являются результатом соблюдения преемственности обучения:</w:t>
      </w:r>
    </w:p>
    <w:p w:rsidR="004F0511" w:rsidRP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>-стабильность общеобразовательных программ и учебных пособий;</w:t>
      </w:r>
    </w:p>
    <w:p w:rsidR="004F0511" w:rsidRP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>-систематизировать организацию работы со слабоуспевающими учащимися;</w:t>
      </w:r>
    </w:p>
    <w:p w:rsidR="004F0511" w:rsidRP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>-низкие показатели качества по математике и русскому языку;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Прослеживается снижение уровня </w:t>
      </w:r>
      <w:proofErr w:type="spellStart"/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>обученности</w:t>
      </w:r>
      <w:proofErr w:type="spellEnd"/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учащихся с переходом в основную школу.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F0511" w:rsidRPr="00006CF2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6C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Выводы: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>1. Заместителю директора по УМР продумать систему работы с группой способных учащихся на 2019-2020 учебный год через разработку программы школы «Одаренные дети» совместно с начальной школой.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>2.Учителям-предметникам продолжить занятия с учащимися, занимающимися проектной и научно-исследовательской деятельностью.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>3. Качественно изменить работу с детьми, имеющими одну или две «тройки».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>4. Регулярно публиковать на сайте результаты участия в различных олимпиадах.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 xml:space="preserve">5. Отметить  учителей, регулярно и серьезно работающих с одарёнными детьми: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>Баканова</w:t>
      </w:r>
      <w:proofErr w:type="spellEnd"/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 xml:space="preserve"> А.Н.,  </w:t>
      </w:r>
      <w:proofErr w:type="spellStart"/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>Выходцева</w:t>
      </w:r>
      <w:proofErr w:type="spellEnd"/>
      <w:r w:rsidRPr="004F0511">
        <w:rPr>
          <w:rFonts w:ascii="Times New Roman" w:eastAsia="Times New Roman" w:hAnsi="Times New Roman" w:cs="Times New Roman"/>
          <w:bCs/>
          <w:sz w:val="26"/>
          <w:szCs w:val="26"/>
        </w:rPr>
        <w:t xml:space="preserve"> Е.М., Петрова С.Г., Андросова М.Н.</w:t>
      </w:r>
    </w:p>
    <w:p w:rsid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F0511" w:rsidRPr="004F0511" w:rsidRDefault="004F0511" w:rsidP="004F051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Анализ </w:t>
      </w:r>
      <w:proofErr w:type="spellStart"/>
      <w:r w:rsidRPr="004F05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внутришкольного</w:t>
      </w:r>
      <w:proofErr w:type="spellEnd"/>
      <w:r w:rsidRPr="004F05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контроля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Внутри школьный контроль проводился в 2018-2019 учебном году с целью: взаимодействия администрации и педагогического коллектива, </w:t>
      </w:r>
      <w:proofErr w:type="gramStart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ориентированное</w:t>
      </w:r>
      <w:proofErr w:type="gramEnd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совершенствования педагогического процесса.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Внутри школьный контроль строился на принципах актуальности, плановости, открытости, достоверности.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Психологическая задача ВК – помочь человеку уважать себя: </w:t>
      </w:r>
    </w:p>
    <w:p w:rsidR="004F0511" w:rsidRPr="004F0511" w:rsidRDefault="004F0511" w:rsidP="001F67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педагог в системе контроля демонстрирует свои притязания; </w:t>
      </w:r>
    </w:p>
    <w:p w:rsidR="004F0511" w:rsidRPr="004F0511" w:rsidRDefault="004F0511" w:rsidP="001F67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администрация обеспечивает успех; </w:t>
      </w:r>
    </w:p>
    <w:p w:rsidR="004F0511" w:rsidRPr="004F0511" w:rsidRDefault="004F0511" w:rsidP="001F67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совместно находят принципы успеха и определяют перспективу профессионального роста.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Методы, которые были использованы в процессе контроля: </w:t>
      </w:r>
    </w:p>
    <w:p w:rsidR="004F0511" w:rsidRPr="004F0511" w:rsidRDefault="004F0511" w:rsidP="001F67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наблюдения; </w:t>
      </w:r>
    </w:p>
    <w:p w:rsidR="004F0511" w:rsidRPr="004F0511" w:rsidRDefault="004F0511" w:rsidP="001F67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проверки; </w:t>
      </w:r>
    </w:p>
    <w:p w:rsidR="004F0511" w:rsidRPr="004F0511" w:rsidRDefault="004F0511" w:rsidP="001F67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собеседования, индивидуальные беседы, посещение уроков, внеклассных мероприятий;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Основными элементами контроля были: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1. Выполнение всеобуча.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2. Состояние преподавания учебных предметов.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3. Прохождение программного материала.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proofErr w:type="gramStart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Качество УУД обучающихся и СОУ в рамках реализации ФГОС.</w:t>
      </w:r>
      <w:proofErr w:type="gramEnd"/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5. Исполнение решений педсоветов, совещаний.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6. Качество ведения школьной документации.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7. Выполнение образовательных программ.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8. Контроль  подготовки  к ГИА. Результаты проведения государственной итоговой аттестации в выпускном  классе.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9. Результативность мониторинговых исследований в соответствии с требованиями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ФГОС ООО.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плану ВШК проводился по следующим направлениям: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Календарно-тематические планы соответствовали требованиям и сдавались в срок большинством педагогов. Замечания, в основном, касались планирования текущих проверочных работ, прохождения практической части программы, собеседований  по ТБ. Все замечания устраняли в срок.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2. В течение года проверялись классные журналы и журналы групп продлённого дня. При проверке классных журналов отслеживались: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правильность, аккуратность, своевременность заполнения;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своевременность прохождения программы;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выполнение программы, практической её части;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объективность оценивания учащихся.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Проверка показала, что правильно и вовремя оформляют журналы большинство  учителей.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Вместе с тем в ходе проверки были выявлены следующие недочеты и нарушения инструкции по ведению классных журналов: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-несвоевременно фиксировались  темы проведенных уроков, бесед по технике безопасности;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-не всегда фиксировались  темы проверочных и контрольных работ, контрольные и проверочные работы проводятся в последний день, когда уже нет возможности провести работу над ошибками и провести анализ выполненной работы и полученных результатов.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у некоторых преподавателей низкая </w:t>
      </w:r>
      <w:proofErr w:type="spellStart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накопляемость</w:t>
      </w:r>
      <w:proofErr w:type="spellEnd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отметок по предмету, что в итоге, при выставлении отметок за четверть не дает объективной  оценки работы ученика в течение четверти;</w:t>
      </w:r>
      <w:proofErr w:type="gramEnd"/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некоторые учителя непозволительно используют корректор в классном журнале, практикуют потертости  и исправление отметок. 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Проверка состояния тетрадей в течение учебного года показала, что во всех классах и по всем предметам ведутся тетради, домашние работы выполняются. Объем домашних заданий соответствует нормам.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Орфографический режим соблюдается. Количество диктантов, контрольных работ соответствует календарно-тематическому планированию. На имеющиеся недостатки обращалось </w:t>
      </w:r>
      <w:proofErr w:type="gramStart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внимание</w:t>
      </w:r>
      <w:proofErr w:type="gramEnd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они своевременно исправлялись. 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Дневники проверялись у учащихся 2 - 9-х классов. </w:t>
      </w:r>
      <w:proofErr w:type="gramStart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Сделаны следующие выводы: все учителя вовремя выставляют отметки, учащиеся ведут дневники аккуратно, записаны расписания уроков и списки учителей, но, в то же время на момент проверки не у всех учащихся имелись дневники, не всегда записывается домашнее задание, отсутствуют росписи родителей, что говорит об отсутствии систематического контроля  за детьми с их </w:t>
      </w: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стороны и со стороны классных руководителей.</w:t>
      </w:r>
      <w:proofErr w:type="gramEnd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Классным руководителям было предложено усилить </w:t>
      </w:r>
      <w:proofErr w:type="gramStart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ведением дневников учащихся, привлекать к этой работе Совет школы.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В результате проверки личных дел учащихся установлено, что на каждого учащегося заведено личное дело, личные дела ведутся аккуратно, имеется вся необходимая документация (заявление, копия свидетельства о рождении). Классные руководители своевременно вносят в личные дела итоговые отметки, сведения о поощрении учащихся (ксерокопии грамот и благодарностей).    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Классно-обобщающий контроль. С  целью   определения  качества знаний учащихся, их соответствие требованиям стандарта и программы,  степени овладения практическими умениями и навыками, в соответствии с планом работы школы проводился КОК в 1, 4, 5  и 9 классах. Членами МО посещались уроки в этих классах по составленному графику; проводились уроки и контрольные работы учителями - предметниками.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Были составлены справки по итогам КОК, анализ степени </w:t>
      </w:r>
      <w:proofErr w:type="spellStart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обученности</w:t>
      </w:r>
      <w:proofErr w:type="spellEnd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учащихся, результаты обсуждены  на родительском собрании и на педагогическом совете.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Итоги различных видов контроля рассматривались на заседаниях педагогических советов, совещаниях при директоре, на заседаниях методического объединения учителей начальных классов.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Контроль осуществлялся как в форме инспектирования, так и в форме оказания методической помощи. План </w:t>
      </w:r>
      <w:proofErr w:type="spellStart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внутришкольного</w:t>
      </w:r>
      <w:proofErr w:type="spellEnd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контроль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 при директоре, заседаниях ШМО, в приказах директора, в справках.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Уровень </w:t>
      </w:r>
      <w:proofErr w:type="spellStart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обученности</w:t>
      </w:r>
      <w:proofErr w:type="spellEnd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учеников 2- 9 классов систематически  анализировался.  Были  проведены контрольные, тестовые работы  в рамках </w:t>
      </w:r>
      <w:proofErr w:type="gramStart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контроля за</w:t>
      </w:r>
      <w:proofErr w:type="gramEnd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качеством преподавания предметов, классно-обобщающего контроля.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Знания обучающихся 2- 9 классов подвергались всестороннему анализу и сравнению по  предметам, темам, классам, с выходом на конкретного учителя. В течение учебного года  в школе осуществлялся педагогический мониторинг, одним из основных этапов которого являлось отслеживание 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 в работе педагогического коллектива по обучению учащихся и их причин.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течение учебного года заместителем директора по УМР осуществлялся </w:t>
      </w:r>
      <w:proofErr w:type="gramStart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объемом выполнения учебных программ по всем предметам учебного плана.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В течение года с педагогами,  классными руководителями проводились совещания, на которых осуществлялись анализ успеваемости обучающихся,  анализ выполнения программ, посещаемости обучающихся учебных занятий, анализ выполнения плана по организованному завершению учебного года, подготовки к государственной (итоговой) аттестации учеников  9 классов. Проведение совещаний позволило своевременно выявлять возникающие проблемы и осуществлять их коррекцию.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Выводы: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Наблюдается небольшое улучшение показателей уровня  успеваемости и качества </w:t>
      </w:r>
      <w:proofErr w:type="spellStart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>обученности</w:t>
      </w:r>
      <w:proofErr w:type="spellEnd"/>
      <w:r w:rsidRPr="004F05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сравнению с прошлым учебным годом, что объясняется высоким уровнем подготовки учителей, использованием ИКТ в работе, современных педагогических технологий, работы  с одаренными детьми, использованием проектной технологии в обучении. В связи с этим предлагается совершенствовать ВШК, организовать работу методического совета школы с целью обмена опыта педагогами.  </w:t>
      </w:r>
    </w:p>
    <w:p w:rsidR="004F0511" w:rsidRPr="004F0511" w:rsidRDefault="004F0511" w:rsidP="004F05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0511" w:rsidRPr="004F0511" w:rsidRDefault="004F0511" w:rsidP="004F05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0511">
        <w:rPr>
          <w:rFonts w:ascii="Times New Roman" w:hAnsi="Times New Roman" w:cs="Times New Roman"/>
          <w:b/>
          <w:sz w:val="26"/>
          <w:szCs w:val="26"/>
        </w:rPr>
        <w:t xml:space="preserve">Педагогические советы и  распространение собственного опыта.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В 2018-2019  учебном году  проведено 8  педагогических советов,  где рассматривались вопросы  деятельности школьных методических объединений, мониторинговой работы, 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проведение ВПР, разработки  учебных программ, календарно-тематического планирования, работы ФГОС, исследовательской работы учащихся, подготовка  к ГИА в форме ОГЭ.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Школа ежегодно принимает участие в районной педагогической конференции. В  марте   2019 года   прошла очередная педагогическая конференция  по теме:  «Повышение качества образования и воспитания  через использование эффективных современных педагогических технологий». Традиционно учителя нашей  ОО активно принимают участи в этом  мероприятии. В форме само обобщения своего опыта подготовили выступления Андросова М.Н. по теме «Использование образовательных технологий для повышения качества образования в условиях ФГОС в начальной школе» и Привалова О.Б. по теме «Повышение качества воспитания через использование эффективных современных педагогических технологий для решения практических задач». Портфолио своей деятельности подготовила  </w:t>
      </w:r>
      <w:proofErr w:type="spellStart"/>
      <w:r w:rsidRPr="004F0511">
        <w:rPr>
          <w:rFonts w:ascii="Times New Roman" w:eastAsia="Times New Roman" w:hAnsi="Times New Roman" w:cs="Times New Roman"/>
          <w:sz w:val="26"/>
          <w:szCs w:val="26"/>
        </w:rPr>
        <w:t>Алхастова</w:t>
      </w:r>
      <w:proofErr w:type="spell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С.Х. по теме «Повышение качества воспитания через использование эффективных современных педагогических технологий для решения практических». Обзорную презентацию по особо значимым событиям «Калейдоскоп событий 2018»  подготовила  заместитель директора по УМР   Макарова Т.А.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По итогам участия в педагогической конференции  учителя были отмечены  Дипломами УСП МБР.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Педагоги МБОУ «ШИ </w:t>
      </w:r>
      <w:proofErr w:type="spellStart"/>
      <w:r w:rsidRPr="004F051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4F0511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4F0511">
        <w:rPr>
          <w:rFonts w:ascii="Times New Roman" w:eastAsia="Times New Roman" w:hAnsi="Times New Roman" w:cs="Times New Roman"/>
          <w:sz w:val="26"/>
          <w:szCs w:val="26"/>
        </w:rPr>
        <w:t>молон</w:t>
      </w:r>
      <w:proofErr w:type="spell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» участвуют в методических семинарах и </w:t>
      </w:r>
      <w:proofErr w:type="spellStart"/>
      <w:r w:rsidRPr="004F0511">
        <w:rPr>
          <w:rFonts w:ascii="Times New Roman" w:eastAsia="Times New Roman" w:hAnsi="Times New Roman" w:cs="Times New Roman"/>
          <w:sz w:val="26"/>
          <w:szCs w:val="26"/>
        </w:rPr>
        <w:t>вебинарах</w:t>
      </w:r>
      <w:proofErr w:type="spell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, проводят открытые уроки, дают мастер-классы. Учителя школы – активные участники творческих профессиональных конкурсов. </w:t>
      </w:r>
      <w:proofErr w:type="spellStart"/>
      <w:r w:rsidRPr="004F0511">
        <w:rPr>
          <w:rFonts w:ascii="Times New Roman" w:eastAsia="Times New Roman" w:hAnsi="Times New Roman" w:cs="Times New Roman"/>
          <w:sz w:val="26"/>
          <w:szCs w:val="26"/>
        </w:rPr>
        <w:t>Лаврищук</w:t>
      </w:r>
      <w:proofErr w:type="spell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Е.М. участвовала в </w:t>
      </w:r>
      <w:proofErr w:type="gramStart"/>
      <w:r w:rsidRPr="004F0511">
        <w:rPr>
          <w:rFonts w:ascii="Times New Roman" w:eastAsia="Times New Roman" w:hAnsi="Times New Roman" w:cs="Times New Roman"/>
          <w:sz w:val="26"/>
          <w:szCs w:val="26"/>
        </w:rPr>
        <w:t>муниципальном</w:t>
      </w:r>
      <w:proofErr w:type="gram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педагогического мастерства  2018 в номинации  «Лучший учитель-предметник».</w:t>
      </w:r>
    </w:p>
    <w:p w:rsidR="004F0511" w:rsidRP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b/>
          <w:sz w:val="26"/>
          <w:szCs w:val="26"/>
        </w:rPr>
        <w:t>Реализация ФГОС.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С 2011 года школа работает в условиях реализации ФГОС.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В 2018-2019 учебном году осуществлен переход на новые образовательные стандарты. За это время накоплен большой материал.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Вопросы введения ФГОС  были рассмотрены на заседаниях школьных методических  объединений. Проведён анализ ресурсов </w:t>
      </w:r>
      <w:proofErr w:type="spellStart"/>
      <w:r w:rsidRPr="004F0511">
        <w:rPr>
          <w:rFonts w:ascii="Times New Roman" w:eastAsia="Times New Roman" w:hAnsi="Times New Roman" w:cs="Times New Roman"/>
          <w:sz w:val="26"/>
          <w:szCs w:val="26"/>
        </w:rPr>
        <w:t>учебно</w:t>
      </w:r>
      <w:proofErr w:type="spell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- методической литературы, программного оснащения, используемого для обеспечения системно-</w:t>
      </w:r>
      <w:proofErr w:type="spellStart"/>
      <w:r w:rsidRPr="004F0511">
        <w:rPr>
          <w:rFonts w:ascii="Times New Roman" w:eastAsia="Times New Roman" w:hAnsi="Times New Roman" w:cs="Times New Roman"/>
          <w:sz w:val="26"/>
          <w:szCs w:val="26"/>
        </w:rPr>
        <w:t>деятельностного</w:t>
      </w:r>
      <w:proofErr w:type="spell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подхода к организации образовательного процесса, в том числе и организации внеурочной деятельности учащихся.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Все учащиеся обеспечены учебниками. По запросу родительского сообщества в начальной школе перешли на УМК «Школа России», </w:t>
      </w:r>
      <w:proofErr w:type="gramStart"/>
      <w:r w:rsidRPr="004F0511">
        <w:rPr>
          <w:rFonts w:ascii="Times New Roman" w:eastAsia="Times New Roman" w:hAnsi="Times New Roman" w:cs="Times New Roman"/>
          <w:sz w:val="26"/>
          <w:szCs w:val="26"/>
        </w:rPr>
        <w:t>который</w:t>
      </w:r>
      <w:proofErr w:type="gram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 имеет электронные образовательные ресурсы (электронная поддержка уроков обучения грамоте, письма, окружающего мира, литературного чтения, математики, русского языка).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В рамках реализации плана по внедрению и реализации ФГОС педагоги начальной школы регулярно посещают семинары, круглые столы, участвуют в </w:t>
      </w:r>
      <w:proofErr w:type="spellStart"/>
      <w:r w:rsidRPr="004F0511">
        <w:rPr>
          <w:rFonts w:ascii="Times New Roman" w:eastAsia="Times New Roman" w:hAnsi="Times New Roman" w:cs="Times New Roman"/>
          <w:sz w:val="26"/>
          <w:szCs w:val="26"/>
        </w:rPr>
        <w:t>вебинарах</w:t>
      </w:r>
      <w:proofErr w:type="spellEnd"/>
      <w:r w:rsidRPr="004F0511">
        <w:rPr>
          <w:rFonts w:ascii="Times New Roman" w:eastAsia="Times New Roman" w:hAnsi="Times New Roman" w:cs="Times New Roman"/>
          <w:sz w:val="26"/>
          <w:szCs w:val="26"/>
        </w:rPr>
        <w:t>.  Все учителя прошли  курсы повышения квалификации.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>Разработаны учебные рабочие программы и программы внеурочной деятельности.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Изменения коснулись и деятельности </w:t>
      </w:r>
      <w:proofErr w:type="gramStart"/>
      <w:r w:rsidRPr="004F0511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4F0511">
        <w:rPr>
          <w:rFonts w:ascii="Times New Roman" w:eastAsia="Times New Roman" w:hAnsi="Times New Roman" w:cs="Times New Roman"/>
          <w:sz w:val="26"/>
          <w:szCs w:val="26"/>
        </w:rPr>
        <w:t>. В процессе посещения уроков видно, что самостоятельной работе обучающихся  отводится больше времени, причем характер ее стал исследовательским, творческим, продуктивным. Учащиеся выполняют задания и учатся формулировать учебные задачи, зная цель своей деятельности. При этом</w:t>
      </w:r>
      <w:proofErr w:type="gramStart"/>
      <w:r w:rsidRPr="004F0511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педагоги учат формировать у обучающихся навыки самоконтроля и самооценки.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>Как показывает результат диагностических работ, школьники не боятся выполнять нестандартные задачи, они могут применять свои знания при решении практико-ориентированных заданий. Возможность выбора заданий, способов решения значительно снизила у детей уровень тревожности при их выполнении, повысила мотивацию к обучению.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>Выводы: работу в условиях введения ФГОС следует признать удовлетворительной, рекомендовать в дальнейшем практиковать работу по преемственности ФГОС НОО и ФГОС  ООО.</w:t>
      </w:r>
    </w:p>
    <w:p w:rsidR="004F0511" w:rsidRPr="004F0511" w:rsidRDefault="004F0511" w:rsidP="004F05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F0511">
        <w:rPr>
          <w:rFonts w:ascii="Times New Roman" w:hAnsi="Times New Roman" w:cs="Times New Roman"/>
          <w:b/>
          <w:sz w:val="26"/>
          <w:szCs w:val="26"/>
        </w:rPr>
        <w:t>Предпрофильное</w:t>
      </w:r>
      <w:proofErr w:type="spellEnd"/>
      <w:r w:rsidRPr="004F0511">
        <w:rPr>
          <w:rFonts w:ascii="Times New Roman" w:hAnsi="Times New Roman" w:cs="Times New Roman"/>
          <w:b/>
          <w:sz w:val="26"/>
          <w:szCs w:val="26"/>
        </w:rPr>
        <w:t xml:space="preserve"> обучение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lastRenderedPageBreak/>
        <w:t xml:space="preserve">Для достижения задач обучения учащихся основной школы осуществлялась  </w:t>
      </w:r>
      <w:proofErr w:type="gramStart"/>
      <w:r w:rsidRPr="004F0511">
        <w:rPr>
          <w:rFonts w:ascii="Times New Roman" w:hAnsi="Times New Roman" w:cs="Times New Roman"/>
          <w:sz w:val="26"/>
          <w:szCs w:val="26"/>
        </w:rPr>
        <w:t>пред</w:t>
      </w:r>
      <w:proofErr w:type="gramEnd"/>
      <w:r w:rsidRPr="004F0511">
        <w:rPr>
          <w:rFonts w:ascii="Times New Roman" w:hAnsi="Times New Roman" w:cs="Times New Roman"/>
          <w:sz w:val="26"/>
          <w:szCs w:val="26"/>
        </w:rPr>
        <w:t xml:space="preserve"> профильная подготовка учащихся выпускного класса. 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 xml:space="preserve">В 2018-2019 учебном году, в МБОУ «ШИ с. </w:t>
      </w:r>
      <w:proofErr w:type="spellStart"/>
      <w:r w:rsidRPr="004F0511">
        <w:rPr>
          <w:rFonts w:ascii="Times New Roman" w:hAnsi="Times New Roman" w:cs="Times New Roman"/>
          <w:sz w:val="26"/>
          <w:szCs w:val="26"/>
        </w:rPr>
        <w:t>Омолон</w:t>
      </w:r>
      <w:proofErr w:type="spellEnd"/>
      <w:r w:rsidRPr="004F0511">
        <w:rPr>
          <w:rFonts w:ascii="Times New Roman" w:hAnsi="Times New Roman" w:cs="Times New Roman"/>
          <w:sz w:val="26"/>
          <w:szCs w:val="26"/>
        </w:rPr>
        <w:t xml:space="preserve">» реализовывались следующие  элективные курсы Онищенко Н.И. «ГИА: подготовка к математике в формате ОГЭ» - 12 часов, Егошина Т.И.  «ГИА: курс подготовки к экзаменам по русскому языку в новой форме» - 12 часов.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 xml:space="preserve">Вывод:  анализ посещенных занятий и планов по элективным курсам  показал, что данные занятия направлены на формирование умений и навыков работы с </w:t>
      </w:r>
      <w:proofErr w:type="spellStart"/>
      <w:r w:rsidRPr="004F0511">
        <w:rPr>
          <w:rFonts w:ascii="Times New Roman" w:hAnsi="Times New Roman" w:cs="Times New Roman"/>
          <w:sz w:val="26"/>
          <w:szCs w:val="26"/>
        </w:rPr>
        <w:t>КИМами</w:t>
      </w:r>
      <w:proofErr w:type="spellEnd"/>
      <w:r w:rsidRPr="004F0511">
        <w:rPr>
          <w:rFonts w:ascii="Times New Roman" w:hAnsi="Times New Roman" w:cs="Times New Roman"/>
          <w:sz w:val="26"/>
          <w:szCs w:val="26"/>
        </w:rPr>
        <w:t xml:space="preserve">. Программа элективных курсов выполнена, обеспечивая потребности учащихся в получении качественного основного образования и для подготовки к  успешному выполнению ГИА в форме ОГЭ.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b/>
          <w:sz w:val="24"/>
          <w:szCs w:val="24"/>
        </w:rPr>
        <w:t>АНАЛИЗ   ПРОВЕДЕНИЯ   ОГЭ</w:t>
      </w:r>
    </w:p>
    <w:p w:rsidR="004F0511" w:rsidRPr="004F0511" w:rsidRDefault="004F0511" w:rsidP="004F05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В  течение  2018-2019  учебного  года  в  школе  велась  целенаправленная,  планомерная, систематическая  подготовка  участников  педагогического  процесса  к  ГИА-9.  В  соответствии  с нормативно-правовыми  документами  по  организации  и  проведению  ГИА-9,  был  разработан  план-график подготовки учащихся к ОГЭ, который был вынесен на обсуждение методических предметных объединений школы и утвержден директором школы.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В  соответствии  с  данным  планом  были  составлены  планы  работы  по  подготовке  учащихся  к государственной итоговой аттестации заместителем директора по УМР, методическими объединениями, учителями  -  предметниками.  В  течение  учебного  года  для  учителей-предметников  проводились совещания, на которых были </w:t>
      </w:r>
      <w:proofErr w:type="gramStart"/>
      <w:r w:rsidRPr="004F0511">
        <w:rPr>
          <w:rFonts w:ascii="Times New Roman" w:eastAsia="Times New Roman" w:hAnsi="Times New Roman" w:cs="Times New Roman"/>
          <w:sz w:val="26"/>
          <w:szCs w:val="26"/>
        </w:rPr>
        <w:t>рассмотрены</w:t>
      </w:r>
      <w:proofErr w:type="gram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 проанализированы  результаты государственной итоговой аттестации  предыдущего учебного года.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В начале  учебного года сформирована база данных по  учащимся школы для  сдачи  экзаменов, которая обновлялась в течение года, оформлен информационный стенд, посвященный ГИА-9.  Учителя-предметники  уделяли  большое  внимание решению  различных  вариантов  тестовых  заданий  на  уроках,  предметных кружках,   во время дополнительных  и индивидуальных занятий.  Проведены  внутри школьные  пробные  экзамены  по  русскому  языку,  математике  и географии предметам по выбору в форме и по материалам ОГЭ.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В течение года осуществлялось постоянное информирование учащихся 9 класса и их родителей по  вопросам  подготовки  к  ГИА-9  через  родительские  и  ученические  собрания,  на  которых  они знакомились  с  перечнем  нормативно-правовой  документации,  методическими  рекомендациями  по организации деятельности выпускников во время подготовки и прохождения ГИА. До  сведения  учащихся  и  родителей  своевременно  доводились  результаты    диагностических работ,  анализ  работ  учителями-предметниками,  который  они  проводили  с  целью  выявления  причин неудач учащихся и устранения пробелов в знаниях и на протяжении года проводились корректировки  работы планов мероприятий по подготовке к ГИА-9.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В  рамках  подготовки  к  ГИА-9  в  течение  года  просматривалась  работа  с  бланками,  </w:t>
      </w:r>
      <w:proofErr w:type="spellStart"/>
      <w:r w:rsidRPr="004F0511">
        <w:rPr>
          <w:rFonts w:ascii="Times New Roman" w:eastAsia="Times New Roman" w:hAnsi="Times New Roman" w:cs="Times New Roman"/>
          <w:sz w:val="26"/>
          <w:szCs w:val="26"/>
        </w:rPr>
        <w:t>КИМами</w:t>
      </w:r>
      <w:proofErr w:type="spell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, посещаемость  занятий  учащимися,  наличие  информационных  уголков  в  классах,  организация подготовки к ЕГЭ на уроках и индивидуальных занятиях.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В  соответствии  с  планом  внутри школьного  контроля  администрацией  школы  были  проведены тематические проверки и проанализирована работа по следующим показателям: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- выполнение общеобразовательных программ в выпускных классах;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повторения учебного материала;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- соответствие  уровня  знаний  выпускников  9,  выполнения планируемых требований  к уровню подготовки выпускников;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выполнение указаний к ведению классного журнала, устранение замечаний по ведению журнала;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- система учета знаний учащихся;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- выполнение требований к заполнению аттестатов и приложений к ним.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>Сочетание административного контроля с самоконтролем и самоанализом деятельности педагогов позволило  достичь  достаточного  уровня  подготовки  к  государственной  (итоговой)  аттестации  и способствовало её организованному проведению.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К ГИА были допущены 13 человек, имеющие по итогам промежуточной аттестации удовлетворительные отметки (протокол педагогического совета от 17.05.2019 года №4). Один ученик очно-заочной формы обучения </w:t>
      </w:r>
      <w:proofErr w:type="spellStart"/>
      <w:r w:rsidRPr="004F0511">
        <w:rPr>
          <w:rFonts w:ascii="Times New Roman" w:eastAsia="Times New Roman" w:hAnsi="Times New Roman" w:cs="Times New Roman"/>
          <w:sz w:val="26"/>
          <w:szCs w:val="26"/>
        </w:rPr>
        <w:t>Пананто</w:t>
      </w:r>
      <w:proofErr w:type="spell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Алексей, не явившийся на итоговое собеседование по срокам, не допущен к экзаменам.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Из 13 выпускников один -  Слепцов Олег на основании приказа УСП БМР от </w:t>
      </w:r>
      <w:r w:rsidRPr="004F05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20.05.2019г № 165 – од 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и проведении государственной аттестации выпускников  </w:t>
      </w:r>
      <w:r w:rsidRPr="004F0511">
        <w:rPr>
          <w:rFonts w:ascii="Times New Roman" w:eastAsia="Times New Roman" w:hAnsi="Times New Roman" w:cs="Times New Roman"/>
          <w:sz w:val="26"/>
          <w:szCs w:val="26"/>
          <w:lang w:val="en-US"/>
        </w:rPr>
        <w:t>IX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 специальных  (коррекционных)  классов общеобразовательных   организаций   БМР   в   2019   году»  один экзамен по технологии (трудовому обучению) в форме практической экзаменационной работы и устных ответов на вопросы, которые составлены  учителями-предметником и приняты на заседании ШМО естественных предметов и</w:t>
      </w:r>
      <w:proofErr w:type="gram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технологии.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>Сводный результат ГИА в форме ОГЭ представлен в таблице:</w:t>
      </w:r>
    </w:p>
    <w:p w:rsidR="004F0511" w:rsidRP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36"/>
        <w:gridCol w:w="2751"/>
        <w:gridCol w:w="1359"/>
        <w:gridCol w:w="1484"/>
        <w:gridCol w:w="1211"/>
        <w:gridCol w:w="1511"/>
        <w:gridCol w:w="1315"/>
      </w:tblGrid>
      <w:tr w:rsidR="004F0511" w:rsidRPr="004F0511" w:rsidTr="004F05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Технология  </w:t>
            </w:r>
          </w:p>
        </w:tc>
      </w:tr>
      <w:tr w:rsidR="004F0511" w:rsidRPr="004F0511" w:rsidTr="004F05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Баканов </w:t>
            </w:r>
          </w:p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Владимир Владимирович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4F0511" w:rsidRPr="004F0511" w:rsidTr="004F05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Балуев Дмитрий Петрович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4F0511" w:rsidRPr="004F0511" w:rsidTr="004F05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4F0511">
              <w:rPr>
                <w:rFonts w:ascii="Times New Roman" w:hAnsi="Times New Roman" w:cs="Times New Roman"/>
                <w:szCs w:val="26"/>
              </w:rPr>
              <w:t>Евтынки</w:t>
            </w:r>
            <w:proofErr w:type="spellEnd"/>
            <w:r w:rsidRPr="004F0511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Сергей Владимирович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4F0511" w:rsidRPr="004F0511" w:rsidTr="004F05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4F0511">
              <w:rPr>
                <w:rFonts w:ascii="Times New Roman" w:hAnsi="Times New Roman" w:cs="Times New Roman"/>
                <w:szCs w:val="26"/>
              </w:rPr>
              <w:t>Евтынки</w:t>
            </w:r>
            <w:proofErr w:type="spellEnd"/>
            <w:r w:rsidRPr="004F0511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Марианна Олеговна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4F0511" w:rsidRPr="004F0511" w:rsidTr="004F05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Курилов Даниил Петрович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4F0511" w:rsidRPr="004F0511" w:rsidTr="004F05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Курилов Илья Леонидович                   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4F0511" w:rsidRPr="004F0511" w:rsidTr="004F05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Курилова </w:t>
            </w:r>
          </w:p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Дана Станиславовна             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4F0511" w:rsidRPr="004F0511" w:rsidTr="004F05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Никитина </w:t>
            </w:r>
          </w:p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Людмила Георгиевна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4F0511" w:rsidRPr="004F0511" w:rsidTr="004F05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4F0511">
              <w:rPr>
                <w:rFonts w:ascii="Times New Roman" w:hAnsi="Times New Roman" w:cs="Times New Roman"/>
                <w:szCs w:val="26"/>
              </w:rPr>
              <w:t>Рыкева</w:t>
            </w:r>
            <w:proofErr w:type="spellEnd"/>
            <w:r w:rsidRPr="004F0511">
              <w:rPr>
                <w:rFonts w:ascii="Times New Roman" w:hAnsi="Times New Roman" w:cs="Times New Roman"/>
                <w:szCs w:val="26"/>
              </w:rPr>
              <w:t xml:space="preserve"> Ольга Олеговна                         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4F0511" w:rsidRPr="004F0511" w:rsidTr="004F05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Филатов </w:t>
            </w:r>
          </w:p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Дмитрий Антонович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4F0511" w:rsidRPr="004F0511" w:rsidTr="004F05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Щербаков </w:t>
            </w:r>
          </w:p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Владислав Вячеславович 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4F0511" w:rsidRPr="004F0511" w:rsidTr="004F05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4F0511">
              <w:rPr>
                <w:rFonts w:ascii="Times New Roman" w:hAnsi="Times New Roman" w:cs="Times New Roman"/>
                <w:szCs w:val="26"/>
              </w:rPr>
              <w:t>Слепцова</w:t>
            </w:r>
            <w:proofErr w:type="spellEnd"/>
            <w:r w:rsidRPr="004F0511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Алевтина Алексеевна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4F0511" w:rsidRPr="004F0511" w:rsidTr="004F05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 xml:space="preserve">Слепцов Олег Юрьевич </w:t>
            </w:r>
          </w:p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11" w:rsidRPr="004F0511" w:rsidRDefault="004F0511" w:rsidP="00006CF2">
            <w:pPr>
              <w:rPr>
                <w:rFonts w:ascii="Times New Roman" w:hAnsi="Times New Roman" w:cs="Times New Roman"/>
                <w:szCs w:val="26"/>
              </w:rPr>
            </w:pPr>
            <w:r w:rsidRPr="004F0511">
              <w:rPr>
                <w:rFonts w:ascii="Times New Roman" w:hAnsi="Times New Roman" w:cs="Times New Roman"/>
                <w:szCs w:val="26"/>
              </w:rPr>
              <w:t>4</w:t>
            </w:r>
          </w:p>
        </w:tc>
      </w:tr>
    </w:tbl>
    <w:p w:rsidR="004F0511" w:rsidRPr="004F0511" w:rsidRDefault="004F0511" w:rsidP="004F05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006CF2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6CF2">
        <w:rPr>
          <w:rFonts w:ascii="Times New Roman" w:eastAsia="Times New Roman" w:hAnsi="Times New Roman" w:cs="Times New Roman"/>
          <w:b/>
          <w:sz w:val="26"/>
          <w:szCs w:val="26"/>
        </w:rPr>
        <w:t xml:space="preserve">Выводы: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В целом государственная итоговая аттестация учащихся 9-х классов в 2018 - 2019 учебном году прошла удовлетворительно.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Переаттестацию в основной период по математике прошла Никитина Людмила.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Необходимо продолжить работу по совершенствованию </w:t>
      </w:r>
      <w:proofErr w:type="gramStart"/>
      <w:r w:rsidRPr="004F0511">
        <w:rPr>
          <w:rFonts w:ascii="Times New Roman" w:eastAsia="Times New Roman" w:hAnsi="Times New Roman" w:cs="Times New Roman"/>
          <w:sz w:val="26"/>
          <w:szCs w:val="26"/>
        </w:rPr>
        <w:t>системы организации итоговой аттестации выпускников школы</w:t>
      </w:r>
      <w:proofErr w:type="gram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в форме ГИА через повышение информационной компетенции участников образовательного процесса.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контроль качества преподавания предметов, выходящих на ГИА, внести в систему ВШК персональный </w:t>
      </w:r>
      <w:proofErr w:type="gramStart"/>
      <w:r w:rsidRPr="004F051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работой учителей - предметников.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0511" w:rsidRPr="004F0511" w:rsidRDefault="004F0511" w:rsidP="004F05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0511">
        <w:rPr>
          <w:rFonts w:ascii="Times New Roman" w:hAnsi="Times New Roman" w:cs="Times New Roman"/>
          <w:b/>
          <w:sz w:val="26"/>
          <w:szCs w:val="26"/>
        </w:rPr>
        <w:t xml:space="preserve">Школьные олимпиады. 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школьном этапе Всероссийской предметной  олимпиады, который проходил с 01  по 29 октября 2018 года приняли участие 19 школьника с 5 по 9 классов по восьми общеобразовательным предметам.  Больше всего участников было по математике и русскому языку. 9 детей стали победителями и призерами. Самыми  активными  участниками  олимпиад стали 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Евтынки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Марианна 9 класс,  Рябова Ксения8 класс,  Курилова Дана 9 класс,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Лямзин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Егор 7 класс.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Четверо учеников 8 класса Гончар Алексей, Рябова Ксения,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Лямзин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Егор,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Главизнина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Ольга участвовали в Окружной дистанционной олимпиаде по естественным предметам.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Лямзин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Егор стал победителем и занял 1 место, набрав 100 баллов.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Трое учеников Курилова Дана, Курилов Илья,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Евтынки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Марианна принимали участие в </w:t>
      </w:r>
      <w:r w:rsidRPr="004F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Губернаторской региональной дистанционной олимпиаде школьников по </w:t>
      </w:r>
      <w:r w:rsidRPr="004F0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предметам, отражающим региональную специфику, где </w:t>
      </w:r>
      <w:proofErr w:type="spellStart"/>
      <w:r w:rsidRPr="004F0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Евтынки</w:t>
      </w:r>
      <w:proofErr w:type="spellEnd"/>
      <w:r w:rsidRPr="004F0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Марианна стала победителем. </w:t>
      </w:r>
    </w:p>
    <w:p w:rsidR="004F0511" w:rsidRPr="004F0511" w:rsidRDefault="004F0511" w:rsidP="004F05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ab/>
        <w:t xml:space="preserve">Активно участвовали в интернет – </w:t>
      </w:r>
      <w:proofErr w:type="gramStart"/>
      <w:r w:rsidRPr="004F0511">
        <w:rPr>
          <w:rFonts w:ascii="Times New Roman" w:eastAsia="Times New Roman" w:hAnsi="Times New Roman" w:cs="Times New Roman"/>
          <w:sz w:val="24"/>
          <w:szCs w:val="24"/>
        </w:rPr>
        <w:t>олимпиадах</w:t>
      </w:r>
      <w:proofErr w:type="gram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ученики начальных классов. Ученики 2- 3  класса участвовали в он-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олимпиадах  на образовательных площадках «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 w:rsidRPr="004F051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F051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Знаника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>». Четвероклассники  участвовали в дистанционных мероприятиях «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Компэду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Интолимп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Знанио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>». Ребята  каждого класса имеют дипломы победителей и участников. Общий охват участия олимпиадами младших школьников 64 %.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Выводы: Следует активно  продолжить подготовку к предметным олимпиадам наших школьников, привлекать их в предметные кружки, на уроках подходить дифференцированно к ребятам, проявляющим определенные способности, выявлять их в предметных конкурсах и викторинах. Вместе с тем обратить внимание на подготовку детей по физике, обществознанию. Руководителям ШМО естественных предметов и технологии и гуманитарных предметов и физкультуры активно  привлекать обучающихся основного уровня к участию в </w:t>
      </w:r>
      <w:proofErr w:type="gramStart"/>
      <w:r w:rsidRPr="004F0511">
        <w:rPr>
          <w:rFonts w:ascii="Times New Roman" w:eastAsia="Times New Roman" w:hAnsi="Times New Roman" w:cs="Times New Roman"/>
          <w:sz w:val="24"/>
          <w:szCs w:val="24"/>
        </w:rPr>
        <w:t>интернет-олимпиадах</w:t>
      </w:r>
      <w:proofErr w:type="gram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Одним  из  приоритетных  направлений  работы  школы  -  создание  системы поддержки одаренных детей. 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 деятельности: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-  внедрение   и  развитие   современных  образовательных  технологий  и образовательных программ педагогами школами; 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 педагогов  и  учащихся  о  проведении  интеллектуально-творческих мероприятий различного уровня и организация их участия; 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-  поддержка  педагогами  школы    одаренных  учащихся  в  различных образовательных областях и их сопровождение;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-  организация участия одарённых детей в различных конкурсах и конференциях,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-  психолого-педагогическое сопровождение одарённых детей;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-  организация школьных мероприятий, направленных на раскрытие творческих и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интеллектуальных способностей учащихся лицея;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-  создание  банка  творческих  работ  учащихся  по  итогам  научно-практических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>конференций, конкурсов.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школы старается помочь детям раскрыть свои способности в полной мере, достигнуть высоких успехов в выбранном ими виде деятельности, рассмотреть их таланты и умения.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С целью  совершенствования  качества  обучения  и воспитания,  для знакомства  с  новыми  тенденциями  в  образовательном  процессе  ежегодно учителя  школы  повышают  свой  профессиональный  уровень на  курсах повышения  квалификации,  участвуют в  семинарах.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Много работают с одаренными детьми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Баканова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А.Н., Макарова Т.А., Петрова С.Г.,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Выходцева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Е.М.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Работа  проводится  в  соответствии  с  планом  мероприятий  на  2018-2019 учебный год и включала следующие направления: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 работы  групповых  занятий,  кружков. Создание  системы  отбора  мотивированных  и  одаренных  детей  путем проведения  школьных,  районных  мероприятий  и  участия  разного уровня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511">
        <w:rPr>
          <w:rFonts w:ascii="Times New Roman" w:eastAsia="Times New Roman" w:hAnsi="Times New Roman" w:cs="Times New Roman"/>
          <w:sz w:val="24"/>
          <w:szCs w:val="24"/>
        </w:rPr>
        <w:t>олимпиадах</w:t>
      </w:r>
      <w:proofErr w:type="gram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,  конференциях  НОУ, результативность  участия  в  выставках,  смотрах  и  конкурсах, 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спортивных </w:t>
      </w:r>
      <w:proofErr w:type="gramStart"/>
      <w:r w:rsidRPr="004F0511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proofErr w:type="gramEnd"/>
      <w:r w:rsidRPr="004F0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511" w:rsidRP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В круг работы  учителя  с  мотивированными  учащимися  традиционно входит проведение предметных  недель,  которые позволяют как учащимся, так и учителям дополнительно раскрыть свой творческий потенциал.  </w:t>
      </w:r>
    </w:p>
    <w:p w:rsidR="004F0511" w:rsidRDefault="004F0511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Предметные недели позволяют дать школьникам целостное восприятие того или  иного  научного  факта. Взаимодействие всех сторон образовательного процесса приводит  высокой результативности. </w:t>
      </w:r>
    </w:p>
    <w:p w:rsidR="00564E3E" w:rsidRPr="004F0511" w:rsidRDefault="00564E3E" w:rsidP="004F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E3E" w:rsidRPr="00564E3E" w:rsidRDefault="00564E3E" w:rsidP="00564E3E">
      <w:pPr>
        <w:tabs>
          <w:tab w:val="left" w:pos="1473"/>
          <w:tab w:val="left" w:pos="3061"/>
          <w:tab w:val="left" w:pos="5167"/>
          <w:tab w:val="left" w:pos="6889"/>
          <w:tab w:val="left" w:pos="7287"/>
          <w:tab w:val="left" w:pos="9363"/>
        </w:tabs>
        <w:spacing w:line="243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BC63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en-US"/>
        </w:rPr>
        <w:t xml:space="preserve">Содержание </w:t>
      </w:r>
      <w:r w:rsidRPr="00BC63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образовательной </w:t>
      </w:r>
      <w:r w:rsidRPr="00BC63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en-US"/>
        </w:rPr>
        <w:t xml:space="preserve">деятельности </w:t>
      </w:r>
      <w:r w:rsidRPr="00BC63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и</w:t>
      </w:r>
      <w:r w:rsidRPr="00BC6364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Pr="00BC63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en-US"/>
        </w:rPr>
        <w:t xml:space="preserve">характеристика </w:t>
      </w:r>
      <w:proofErr w:type="spellStart"/>
      <w:r w:rsidRPr="00BC63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воспитательно</w:t>
      </w:r>
      <w:proofErr w:type="spellEnd"/>
      <w:r w:rsidRPr="00BC6364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en-US"/>
        </w:rPr>
        <w:t>-</w:t>
      </w:r>
      <w:r w:rsidRPr="00BC63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образовательного</w:t>
      </w:r>
      <w:r w:rsidRPr="00BC6364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процесса.</w:t>
      </w:r>
    </w:p>
    <w:p w:rsidR="00006CF2" w:rsidRPr="00006CF2" w:rsidRDefault="00006CF2" w:rsidP="00564E3E">
      <w:pPr>
        <w:spacing w:after="0"/>
        <w:ind w:right="-283" w:firstLine="708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ДОУ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реализуются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современные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образовательные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программы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методики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дошкольного образования,</w:t>
      </w:r>
      <w:r w:rsidRPr="00006CF2">
        <w:rPr>
          <w:rFonts w:ascii="Calibri" w:eastAsia="Calibri" w:hAnsi="Calibri" w:cs="Times New Roman"/>
          <w:sz w:val="26"/>
          <w:szCs w:val="26"/>
          <w:lang w:eastAsia="en-US"/>
        </w:rPr>
        <w:tab/>
      </w:r>
      <w:r w:rsidRPr="00006C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используются</w:t>
      </w:r>
      <w:r w:rsidRPr="00006CF2">
        <w:rPr>
          <w:rFonts w:ascii="Calibri" w:eastAsia="Calibri" w:hAnsi="Calibri" w:cs="Times New Roman"/>
          <w:sz w:val="26"/>
          <w:szCs w:val="26"/>
          <w:lang w:eastAsia="en-US"/>
        </w:rPr>
        <w:tab/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информационные</w:t>
      </w:r>
      <w:r w:rsidRPr="00006CF2">
        <w:rPr>
          <w:rFonts w:ascii="Calibri" w:eastAsia="Calibri" w:hAnsi="Calibri" w:cs="Times New Roman"/>
          <w:sz w:val="26"/>
          <w:szCs w:val="26"/>
          <w:lang w:eastAsia="en-US"/>
        </w:rPr>
        <w:tab/>
      </w:r>
      <w:r w:rsidRPr="00006C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en-US"/>
        </w:rPr>
        <w:t>технологии,</w:t>
      </w:r>
      <w:r w:rsidRPr="00006CF2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en-US"/>
        </w:rPr>
        <w:t>создана</w:t>
      </w:r>
      <w:r w:rsidRPr="00006CF2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="00564E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комплексная </w:t>
      </w:r>
      <w:r w:rsidRPr="00006C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система</w:t>
      </w:r>
      <w:r w:rsidRPr="00006CF2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планирования</w:t>
      </w:r>
      <w:r w:rsidRPr="00006CF2">
        <w:rPr>
          <w:rFonts w:ascii="Calibri" w:eastAsia="Calibri" w:hAnsi="Calibri" w:cs="Times New Roman"/>
          <w:sz w:val="26"/>
          <w:szCs w:val="26"/>
          <w:lang w:eastAsia="en-US"/>
        </w:rPr>
        <w:tab/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образовательной</w:t>
      </w:r>
      <w:r w:rsidRPr="00006CF2">
        <w:rPr>
          <w:rFonts w:ascii="Calibri" w:eastAsia="Calibri" w:hAnsi="Calibri" w:cs="Times New Roman"/>
          <w:sz w:val="26"/>
          <w:szCs w:val="26"/>
          <w:lang w:eastAsia="en-US"/>
        </w:rPr>
        <w:tab/>
      </w:r>
      <w:r w:rsidRPr="00006C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en-US"/>
        </w:rPr>
        <w:t>деятельности</w:t>
      </w:r>
      <w:r w:rsidRPr="00006CF2">
        <w:rPr>
          <w:rFonts w:ascii="Calibri" w:eastAsia="Calibri" w:hAnsi="Calibri" w:cs="Times New Roman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</w:t>
      </w:r>
      <w:r w:rsidRPr="00006CF2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en-US"/>
        </w:rPr>
        <w:t>учетом</w:t>
      </w:r>
      <w:r w:rsidRPr="00006CF2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en-US"/>
        </w:rPr>
        <w:t>направленности</w:t>
      </w:r>
      <w:r w:rsidR="00564E3E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en-US"/>
        </w:rPr>
        <w:t>реализуемой</w:t>
      </w:r>
      <w:r w:rsidRPr="00006CF2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образовательной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программы,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возрастных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особенностей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воспитанников,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которая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позволяет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поддерживать</w:t>
      </w:r>
      <w:r w:rsidRPr="00006CF2">
        <w:rPr>
          <w:rFonts w:ascii="Times New Roman" w:eastAsia="Times New Roman" w:hAnsi="Times New Roman" w:cs="Times New Roman"/>
          <w:spacing w:val="13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качество</w:t>
      </w:r>
      <w:r w:rsidRPr="00006CF2">
        <w:rPr>
          <w:rFonts w:ascii="Times New Roman" w:eastAsia="Times New Roman" w:hAnsi="Times New Roman" w:cs="Times New Roman"/>
          <w:spacing w:val="13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подготовки</w:t>
      </w:r>
      <w:r w:rsidRPr="00006CF2">
        <w:rPr>
          <w:rFonts w:ascii="Times New Roman" w:eastAsia="Times New Roman" w:hAnsi="Times New Roman" w:cs="Times New Roman"/>
          <w:spacing w:val="13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воспитанников</w:t>
      </w:r>
      <w:r w:rsidRPr="00006CF2">
        <w:rPr>
          <w:rFonts w:ascii="Times New Roman" w:eastAsia="Times New Roman" w:hAnsi="Times New Roman" w:cs="Times New Roman"/>
          <w:spacing w:val="13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</w:t>
      </w:r>
      <w:r w:rsidRPr="00006CF2">
        <w:rPr>
          <w:rFonts w:ascii="Times New Roman" w:eastAsia="Times New Roman" w:hAnsi="Times New Roman" w:cs="Times New Roman"/>
          <w:spacing w:val="14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школе</w:t>
      </w:r>
      <w:r w:rsidRPr="00006CF2">
        <w:rPr>
          <w:rFonts w:ascii="Times New Roman" w:eastAsia="Times New Roman" w:hAnsi="Times New Roman" w:cs="Times New Roman"/>
          <w:spacing w:val="13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</w:t>
      </w:r>
      <w:r w:rsidRPr="00006CF2">
        <w:rPr>
          <w:rFonts w:ascii="Times New Roman" w:eastAsia="Times New Roman" w:hAnsi="Times New Roman" w:cs="Times New Roman"/>
          <w:spacing w:val="13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достаточно</w:t>
      </w:r>
      <w:r w:rsidRPr="00006CF2">
        <w:rPr>
          <w:rFonts w:ascii="Times New Roman" w:eastAsia="Times New Roman" w:hAnsi="Times New Roman" w:cs="Times New Roman"/>
          <w:spacing w:val="13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высоком</w:t>
      </w:r>
      <w:r w:rsidRPr="00006CF2">
        <w:rPr>
          <w:rFonts w:ascii="Times New Roman" w:eastAsia="Times New Roman" w:hAnsi="Times New Roman" w:cs="Times New Roman"/>
          <w:spacing w:val="13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уровне.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Содержание</w:t>
      </w:r>
      <w:r w:rsidRPr="00006CF2">
        <w:rPr>
          <w:rFonts w:ascii="Times New Roman" w:eastAsia="Times New Roman" w:hAnsi="Times New Roman" w:cs="Times New Roman"/>
          <w:spacing w:val="13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программы</w:t>
      </w:r>
      <w:r w:rsidRPr="00006CF2">
        <w:rPr>
          <w:rFonts w:ascii="Times New Roman" w:eastAsia="Times New Roman" w:hAnsi="Times New Roman" w:cs="Times New Roman"/>
          <w:spacing w:val="14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соответствует</w:t>
      </w:r>
      <w:r w:rsidRPr="00006CF2">
        <w:rPr>
          <w:rFonts w:ascii="Times New Roman" w:eastAsia="Times New Roman" w:hAnsi="Times New Roman" w:cs="Times New Roman"/>
          <w:spacing w:val="14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основным</w:t>
      </w:r>
      <w:r w:rsidRPr="00006CF2">
        <w:rPr>
          <w:rFonts w:ascii="Times New Roman" w:eastAsia="Times New Roman" w:hAnsi="Times New Roman" w:cs="Times New Roman"/>
          <w:spacing w:val="14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положениям</w:t>
      </w:r>
      <w:r w:rsidRPr="00006CF2">
        <w:rPr>
          <w:rFonts w:ascii="Times New Roman" w:eastAsia="Times New Roman" w:hAnsi="Times New Roman" w:cs="Times New Roman"/>
          <w:spacing w:val="14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возрастной</w:t>
      </w:r>
      <w:r w:rsidRPr="00006CF2">
        <w:rPr>
          <w:rFonts w:ascii="Times New Roman" w:eastAsia="Times New Roman" w:hAnsi="Times New Roman" w:cs="Times New Roman"/>
          <w:spacing w:val="14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психологии</w:t>
      </w:r>
      <w:r w:rsidRPr="00006CF2">
        <w:rPr>
          <w:rFonts w:ascii="Times New Roman" w:eastAsia="Times New Roman" w:hAnsi="Times New Roman" w:cs="Times New Roman"/>
          <w:spacing w:val="13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en-US"/>
        </w:rPr>
        <w:t>дошкольной</w:t>
      </w:r>
      <w:r w:rsidRPr="00006CF2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педагогики,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en-US"/>
        </w:rPr>
        <w:t>выстроено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en-US"/>
        </w:rPr>
        <w:t>с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en-US"/>
        </w:rPr>
        <w:t>учетом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принципа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en-US"/>
        </w:rPr>
        <w:t>интег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рации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en-US"/>
        </w:rPr>
        <w:t>образовательных</w:t>
      </w:r>
      <w:r w:rsidRPr="00006CF2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областей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en-US"/>
        </w:rPr>
        <w:t>в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соответствии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возрастными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возможностями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особенностями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воспитанников,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спецификой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возможностями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образовательных</w:t>
      </w:r>
      <w:r w:rsidRPr="00006CF2">
        <w:rPr>
          <w:rFonts w:ascii="Times New Roman" w:eastAsia="Times New Roman" w:hAnsi="Times New Roman" w:cs="Times New Roman"/>
          <w:spacing w:val="-5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областей.</w:t>
      </w:r>
    </w:p>
    <w:p w:rsidR="00006CF2" w:rsidRPr="00006CF2" w:rsidRDefault="00006CF2" w:rsidP="00006CF2">
      <w:pPr>
        <w:tabs>
          <w:tab w:val="left" w:pos="9551"/>
        </w:tabs>
        <w:spacing w:after="0"/>
        <w:ind w:right="-227"/>
        <w:jc w:val="both"/>
        <w:rPr>
          <w:rFonts w:ascii="Calibri" w:eastAsia="Calibri" w:hAnsi="Calibri" w:cs="Times New Roman"/>
          <w:sz w:val="26"/>
          <w:szCs w:val="26"/>
          <w:lang w:eastAsia="en-US"/>
        </w:rPr>
        <w:sectPr w:rsidR="00006CF2" w:rsidRPr="00006CF2" w:rsidSect="00006CF2">
          <w:type w:val="continuous"/>
          <w:pgSz w:w="11904" w:h="16838"/>
          <w:pgMar w:top="720" w:right="720" w:bottom="720" w:left="720" w:header="0" w:footer="0" w:gutter="0"/>
          <w:cols w:space="720"/>
          <w:docGrid w:linePitch="299"/>
        </w:sectPr>
      </w:pP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 xml:space="preserve">     Программа</w:t>
      </w:r>
      <w:r w:rsidRPr="00006CF2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основана</w:t>
      </w:r>
      <w:r w:rsidRPr="00006CF2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en-US"/>
        </w:rPr>
        <w:t>на</w:t>
      </w:r>
      <w:r w:rsidRPr="00006CF2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комплексно</w:t>
      </w:r>
      <w:r w:rsidRPr="00006CF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en-US"/>
        </w:rPr>
        <w:t>-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тематическом</w:t>
      </w:r>
      <w:r w:rsidRPr="00006CF2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принципе</w:t>
      </w:r>
      <w:r w:rsidRPr="00006CF2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построения</w:t>
      </w:r>
      <w:r w:rsidRPr="00006CF2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образовательного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процесса,</w:t>
      </w:r>
      <w:r w:rsidRPr="00006CF2">
        <w:rPr>
          <w:rFonts w:ascii="Times New Roman" w:eastAsia="Times New Roman" w:hAnsi="Times New Roman" w:cs="Times New Roman"/>
          <w:spacing w:val="14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предусматривает</w:t>
      </w:r>
      <w:r w:rsidRPr="00006CF2">
        <w:rPr>
          <w:rFonts w:ascii="Times New Roman" w:eastAsia="Times New Roman" w:hAnsi="Times New Roman" w:cs="Times New Roman"/>
          <w:spacing w:val="15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решение</w:t>
      </w:r>
      <w:r w:rsidRPr="00006CF2">
        <w:rPr>
          <w:rFonts w:ascii="Times New Roman" w:eastAsia="Times New Roman" w:hAnsi="Times New Roman" w:cs="Times New Roman"/>
          <w:spacing w:val="15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программных</w:t>
      </w:r>
      <w:r w:rsidRPr="00006CF2">
        <w:rPr>
          <w:rFonts w:ascii="Times New Roman" w:eastAsia="Times New Roman" w:hAnsi="Times New Roman" w:cs="Times New Roman"/>
          <w:spacing w:val="14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образовательных</w:t>
      </w:r>
      <w:r w:rsidRPr="00006CF2">
        <w:rPr>
          <w:rFonts w:ascii="Times New Roman" w:eastAsia="Times New Roman" w:hAnsi="Times New Roman" w:cs="Times New Roman"/>
          <w:spacing w:val="15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задач</w:t>
      </w:r>
      <w:r w:rsidRPr="00006CF2">
        <w:rPr>
          <w:rFonts w:ascii="Times New Roman" w:eastAsia="Times New Roman" w:hAnsi="Times New Roman" w:cs="Times New Roman"/>
          <w:spacing w:val="15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</w:t>
      </w:r>
      <w:r w:rsidRPr="00006CF2">
        <w:rPr>
          <w:rFonts w:ascii="Times New Roman" w:eastAsia="Times New Roman" w:hAnsi="Times New Roman" w:cs="Times New Roman"/>
          <w:spacing w:val="15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совместной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деятельности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взрослого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детей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самостоятельной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деятельности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детей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не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только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рамках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организованной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образовательной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деятельности,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но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при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проведении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режимных</w:t>
      </w:r>
      <w:r w:rsidRPr="00006CF2">
        <w:rPr>
          <w:rFonts w:ascii="Times New Roman" w:eastAsia="Times New Roman" w:hAnsi="Times New Roman" w:cs="Times New Roman"/>
          <w:spacing w:val="9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моментов</w:t>
      </w:r>
      <w:r w:rsidRPr="00006CF2">
        <w:rPr>
          <w:rFonts w:ascii="Times New Roman" w:eastAsia="Times New Roman" w:hAnsi="Times New Roman" w:cs="Times New Roman"/>
          <w:spacing w:val="10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en-US"/>
        </w:rPr>
        <w:t>соответств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ии</w:t>
      </w:r>
      <w:r w:rsidRPr="00006CF2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en-US"/>
        </w:rPr>
        <w:t>со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en-US"/>
        </w:rPr>
        <w:t>спецификой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дошкольного</w:t>
      </w:r>
      <w:r w:rsidRPr="00006CF2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en-US"/>
        </w:rPr>
        <w:t>образования.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en-US"/>
        </w:rPr>
        <w:t>Программа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en-US"/>
        </w:rPr>
        <w:t>составлена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en-US"/>
        </w:rPr>
        <w:t>в</w:t>
      </w:r>
      <w:r w:rsidRPr="00006CF2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en-US"/>
        </w:rPr>
        <w:t>соответствии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en-US"/>
        </w:rPr>
        <w:t>с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образовательными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en-US"/>
        </w:rPr>
        <w:t>областями:</w:t>
      </w:r>
      <w:r w:rsidRPr="00006CF2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«Физическое</w:t>
      </w:r>
      <w:r w:rsidRPr="00006CF2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развитие»,</w:t>
      </w:r>
      <w:r w:rsidRPr="00006CF2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«Социально</w:t>
      </w:r>
      <w:r w:rsidRPr="00006C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en-US"/>
        </w:rPr>
        <w:t>-</w:t>
      </w:r>
      <w:r w:rsidRPr="00006C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коммуникативное</w:t>
      </w:r>
      <w:r w:rsidRPr="00006CF2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en-US"/>
        </w:rPr>
        <w:t>развитие»,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«Познавательное</w:t>
      </w:r>
      <w:r w:rsidRPr="00006CF2">
        <w:rPr>
          <w:rFonts w:ascii="Times New Roman" w:eastAsia="Times New Roman" w:hAnsi="Times New Roman" w:cs="Times New Roman"/>
          <w:spacing w:val="13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развитие»,</w:t>
      </w:r>
      <w:r w:rsidRPr="00006CF2">
        <w:rPr>
          <w:rFonts w:ascii="Times New Roman" w:eastAsia="Times New Roman" w:hAnsi="Times New Roman" w:cs="Times New Roman"/>
          <w:spacing w:val="14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«Художественно-эстетическое</w:t>
      </w:r>
      <w:r w:rsidRPr="00006CF2">
        <w:rPr>
          <w:rFonts w:ascii="Times New Roman" w:eastAsia="Times New Roman" w:hAnsi="Times New Roman" w:cs="Times New Roman"/>
          <w:spacing w:val="13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развитие»,</w:t>
      </w:r>
      <w:r w:rsidRPr="00006CF2">
        <w:rPr>
          <w:rFonts w:ascii="Times New Roman" w:eastAsia="Times New Roman" w:hAnsi="Times New Roman" w:cs="Times New Roman"/>
          <w:spacing w:val="14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«Речевое</w:t>
      </w:r>
      <w:r w:rsidRPr="00006CF2">
        <w:rPr>
          <w:rFonts w:ascii="Times New Roman" w:eastAsia="Times New Roman" w:hAnsi="Times New Roman" w:cs="Times New Roman"/>
          <w:spacing w:val="14"/>
          <w:sz w:val="26"/>
          <w:szCs w:val="26"/>
          <w:lang w:eastAsia="en-US"/>
        </w:rPr>
        <w:t xml:space="preserve"> 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развитие».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Реализация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каждого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направления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предполагает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решение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специфических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задач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всех</w:t>
      </w:r>
      <w:r w:rsidRPr="00006CF2">
        <w:rPr>
          <w:rFonts w:ascii="Times New Roman" w:eastAsia="Times New Roman" w:hAnsi="Times New Roman" w:cs="Times New Roman"/>
          <w:spacing w:val="8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видах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детской</w:t>
      </w:r>
      <w:r w:rsidRPr="00006CF2">
        <w:rPr>
          <w:rFonts w:ascii="Times New Roman" w:eastAsia="Times New Roman" w:hAnsi="Times New Roman" w:cs="Times New Roman"/>
          <w:spacing w:val="17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деятельности,</w:t>
      </w:r>
      <w:r w:rsidRPr="00006CF2">
        <w:rPr>
          <w:rFonts w:ascii="Times New Roman" w:eastAsia="Times New Roman" w:hAnsi="Times New Roman" w:cs="Times New Roman"/>
          <w:spacing w:val="17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имеющих</w:t>
      </w:r>
      <w:r w:rsidRPr="00006CF2">
        <w:rPr>
          <w:rFonts w:ascii="Times New Roman" w:eastAsia="Times New Roman" w:hAnsi="Times New Roman" w:cs="Times New Roman"/>
          <w:spacing w:val="17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место</w:t>
      </w:r>
      <w:r w:rsidRPr="00006CF2">
        <w:rPr>
          <w:rFonts w:ascii="Times New Roman" w:eastAsia="Times New Roman" w:hAnsi="Times New Roman" w:cs="Times New Roman"/>
          <w:spacing w:val="17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</w:t>
      </w:r>
      <w:r w:rsidRPr="00006CF2">
        <w:rPr>
          <w:rFonts w:ascii="Times New Roman" w:eastAsia="Times New Roman" w:hAnsi="Times New Roman" w:cs="Times New Roman"/>
          <w:spacing w:val="17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режиме</w:t>
      </w:r>
      <w:r w:rsidRPr="00006CF2">
        <w:rPr>
          <w:rFonts w:ascii="Times New Roman" w:eastAsia="Times New Roman" w:hAnsi="Times New Roman" w:cs="Times New Roman"/>
          <w:spacing w:val="17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дня</w:t>
      </w:r>
      <w:r w:rsidRPr="00006CF2">
        <w:rPr>
          <w:rFonts w:ascii="Times New Roman" w:eastAsia="Times New Roman" w:hAnsi="Times New Roman" w:cs="Times New Roman"/>
          <w:spacing w:val="17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дошкольного</w:t>
      </w:r>
      <w:r w:rsidRPr="00006CF2">
        <w:rPr>
          <w:rFonts w:ascii="Times New Roman" w:eastAsia="Times New Roman" w:hAnsi="Times New Roman" w:cs="Times New Roman"/>
          <w:spacing w:val="17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учреждения:</w:t>
      </w:r>
      <w:r w:rsidRPr="00006CF2">
        <w:rPr>
          <w:rFonts w:ascii="Times New Roman" w:eastAsia="Times New Roman" w:hAnsi="Times New Roman" w:cs="Times New Roman"/>
          <w:spacing w:val="17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режимные</w:t>
      </w:r>
      <w:r w:rsidRPr="00006C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моменты,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игровая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en-US"/>
        </w:rPr>
        <w:t>деятельность,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специально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en-US"/>
        </w:rPr>
        <w:t>организованные</w:t>
      </w:r>
      <w:r w:rsidRPr="00006CF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 </w:t>
      </w:r>
      <w:r w:rsidRPr="00006CF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en-US"/>
        </w:rPr>
        <w:t xml:space="preserve">традиционные </w:t>
      </w:r>
      <w:r w:rsidRPr="00006C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мероприятия,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индивидуальная    и    подгрупповая    работа,     самостоятельная деятельность, проектная деятельность, опыты и экспериментирование.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</w:t>
      </w:r>
      <w:proofErr w:type="gram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Содержание образовательного процесса в МБДОУ определяется образовательной программой,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 а также учитывает рекомендации, концептуальные положения примерной образовательной программы «От рождения до школы» с учетом ФГОС, под редакцией Н.Е. </w:t>
      </w:r>
      <w:proofErr w:type="spell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Вераксы</w:t>
      </w:r>
      <w:proofErr w:type="spell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Т.С.Комаровой</w:t>
      </w:r>
      <w:proofErr w:type="spell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М.А.Васильевой</w:t>
      </w:r>
      <w:proofErr w:type="spell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а также: </w:t>
      </w:r>
      <w:proofErr w:type="gramEnd"/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Князева О.Л., </w:t>
      </w:r>
      <w:proofErr w:type="spell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Стеркина</w:t>
      </w:r>
      <w:proofErr w:type="spell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Р.Б. Я, ты, мы. Программа социально-эмоционального развития детей от 3 до 7 лет.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Основы безопасности детей дошкольного возраста./ Авдеева Н.Н., Князева О.Л., </w:t>
      </w:r>
      <w:proofErr w:type="spell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Стеркина</w:t>
      </w:r>
      <w:proofErr w:type="spell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Р.Б.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- Программа «Добрый мир» Православная культура для малышей Л.Л. Шевченко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6CF2" w:rsidRPr="00006CF2" w:rsidRDefault="00006CF2" w:rsidP="00564E3E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Педагогические технологии: </w:t>
      </w:r>
    </w:p>
    <w:p w:rsidR="00006CF2" w:rsidRPr="00006CF2" w:rsidRDefault="00006CF2" w:rsidP="00564E3E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  </w:t>
      </w:r>
      <w:proofErr w:type="spell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здоровьесберегающие</w:t>
      </w:r>
      <w:proofErr w:type="spell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технологии </w:t>
      </w:r>
    </w:p>
    <w:p w:rsidR="00006CF2" w:rsidRPr="00006CF2" w:rsidRDefault="00006CF2" w:rsidP="00564E3E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 проектный метод </w:t>
      </w:r>
    </w:p>
    <w:p w:rsidR="00006CF2" w:rsidRPr="00006CF2" w:rsidRDefault="00006CF2" w:rsidP="00564E3E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 личностно – ориентированная технология  — проблемный метод обучения </w:t>
      </w:r>
    </w:p>
    <w:p w:rsidR="00006CF2" w:rsidRPr="00006CF2" w:rsidRDefault="00006CF2" w:rsidP="00564E3E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— информационно-коммуникационные технологии </w:t>
      </w:r>
    </w:p>
    <w:p w:rsidR="00006CF2" w:rsidRPr="00006CF2" w:rsidRDefault="00006CF2" w:rsidP="00564E3E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Дошкольное образовательное учреждение поддерживает прочные отношения  </w:t>
      </w:r>
      <w:proofErr w:type="gram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006CF2" w:rsidRPr="00006CF2" w:rsidRDefault="00006CF2" w:rsidP="00564E3E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социальными учреждениями: </w:t>
      </w:r>
    </w:p>
    <w:p w:rsidR="00006CF2" w:rsidRPr="00006CF2" w:rsidRDefault="00006CF2" w:rsidP="001F679C">
      <w:pPr>
        <w:numPr>
          <w:ilvl w:val="0"/>
          <w:numId w:val="12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МБОУ «ШИ  </w:t>
      </w:r>
      <w:proofErr w:type="spell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.О</w:t>
      </w:r>
      <w:proofErr w:type="gram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молон</w:t>
      </w:r>
      <w:proofErr w:type="spell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  </w:t>
      </w:r>
    </w:p>
    <w:p w:rsidR="00006CF2" w:rsidRPr="00564E3E" w:rsidRDefault="00006CF2" w:rsidP="001F679C">
      <w:pPr>
        <w:pStyle w:val="ac"/>
        <w:numPr>
          <w:ilvl w:val="0"/>
          <w:numId w:val="12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4E3E">
        <w:rPr>
          <w:rFonts w:ascii="Times New Roman" w:eastAsia="Calibri" w:hAnsi="Times New Roman" w:cs="Times New Roman"/>
          <w:sz w:val="26"/>
          <w:szCs w:val="26"/>
          <w:lang w:eastAsia="en-US"/>
        </w:rPr>
        <w:t>Дошкольное учреждение осуществля</w:t>
      </w:r>
      <w:r w:rsidR="00564E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ет преемственность с МБОУ « ШИ </w:t>
      </w:r>
      <w:proofErr w:type="spellStart"/>
      <w:r w:rsidRPr="00564E3E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Pr="00564E3E">
        <w:rPr>
          <w:rFonts w:ascii="Times New Roman" w:eastAsia="Calibri" w:hAnsi="Times New Roman" w:cs="Times New Roman"/>
          <w:sz w:val="26"/>
          <w:szCs w:val="26"/>
          <w:lang w:eastAsia="en-US"/>
        </w:rPr>
        <w:t>.О</w:t>
      </w:r>
      <w:proofErr w:type="gramEnd"/>
      <w:r w:rsidRPr="00564E3E">
        <w:rPr>
          <w:rFonts w:ascii="Times New Roman" w:eastAsia="Calibri" w:hAnsi="Times New Roman" w:cs="Times New Roman"/>
          <w:sz w:val="26"/>
          <w:szCs w:val="26"/>
          <w:lang w:eastAsia="en-US"/>
        </w:rPr>
        <w:t>молон</w:t>
      </w:r>
      <w:proofErr w:type="spellEnd"/>
      <w:r w:rsidRPr="00564E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  </w:t>
      </w:r>
    </w:p>
    <w:p w:rsidR="00006CF2" w:rsidRPr="00006CF2" w:rsidRDefault="00006CF2" w:rsidP="00564E3E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Права  и обязанности регулируются договором. Совместно со школой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</w:t>
      </w:r>
    </w:p>
    <w:p w:rsidR="00006CF2" w:rsidRPr="00006CF2" w:rsidRDefault="00006CF2" w:rsidP="00564E3E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— проводится диагностика готовности детей к школе</w:t>
      </w:r>
    </w:p>
    <w:p w:rsidR="00006CF2" w:rsidRPr="00006CF2" w:rsidRDefault="00006CF2" w:rsidP="00564E3E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 отслеживается адаптация к школе выпускников детского сада </w:t>
      </w:r>
    </w:p>
    <w:p w:rsidR="00006CF2" w:rsidRPr="00006CF2" w:rsidRDefault="00006CF2" w:rsidP="00564E3E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 проводятся экскурсии различной направленности  </w:t>
      </w:r>
    </w:p>
    <w:p w:rsidR="00006CF2" w:rsidRPr="00006CF2" w:rsidRDefault="00006CF2" w:rsidP="00564E3E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— проводятся встречи с учениками, выпускниками детского сада </w:t>
      </w:r>
    </w:p>
    <w:p w:rsidR="00006CF2" w:rsidRPr="00006CF2" w:rsidRDefault="00006CF2" w:rsidP="00564E3E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proofErr w:type="spell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Воспитательно</w:t>
      </w:r>
      <w:proofErr w:type="spell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-образовательный проце</w:t>
      </w:r>
      <w:proofErr w:type="gram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сс стр</w:t>
      </w:r>
      <w:proofErr w:type="gram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оится на основе режима дня, утвержденного директором, который устанавливает распорядок бодрствования и сна, приема пищи, гигиенических и оздоровительных процедур, организацию  образовательной деятельности, прогулок и самостоятельной деятельности воспитанников. </w:t>
      </w:r>
    </w:p>
    <w:p w:rsidR="00006CF2" w:rsidRPr="00006CF2" w:rsidRDefault="00006CF2" w:rsidP="00564E3E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Планируя и осуществляя </w:t>
      </w:r>
      <w:proofErr w:type="spell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воспитательно</w:t>
      </w:r>
      <w:proofErr w:type="spell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-образовательный процесс, педагогический коллектив опирается на нормативные документы: </w:t>
      </w:r>
    </w:p>
    <w:p w:rsidR="00006CF2" w:rsidRPr="00006CF2" w:rsidRDefault="00006CF2" w:rsidP="001F679C">
      <w:pPr>
        <w:numPr>
          <w:ilvl w:val="0"/>
          <w:numId w:val="13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Федеральный закон от 29.12.2012 г. № 273-ФЗ «Об образовании в РФ» </w:t>
      </w:r>
    </w:p>
    <w:p w:rsidR="00006CF2" w:rsidRPr="00006CF2" w:rsidRDefault="00006CF2" w:rsidP="001F679C">
      <w:pPr>
        <w:numPr>
          <w:ilvl w:val="0"/>
          <w:numId w:val="14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 Главного государственного санитарного врача РФ от 05.2013 г. № 26 «Об утверждении Сан </w:t>
      </w:r>
      <w:proofErr w:type="spell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ПиН</w:t>
      </w:r>
      <w:proofErr w:type="spell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2.4.1.3049-13 «Санитарн</w:t>
      </w:r>
      <w:proofErr w:type="gram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о-</w:t>
      </w:r>
      <w:proofErr w:type="gram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организации» </w:t>
      </w:r>
    </w:p>
    <w:p w:rsidR="00006CF2" w:rsidRPr="00006CF2" w:rsidRDefault="00006CF2" w:rsidP="001F679C">
      <w:pPr>
        <w:numPr>
          <w:ilvl w:val="0"/>
          <w:numId w:val="15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Приказ </w:t>
      </w:r>
      <w:proofErr w:type="spell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Минобрнауки</w:t>
      </w:r>
      <w:proofErr w:type="spell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РФ от 17.10.2013 г. №1155 «Об утверждении федерального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государственного образовательного стандарта дошкольного образования»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      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Основной формой работы в возрастных группах является занимательная деятельность: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дидактические игры, игровые ситуации, экспериментирование, проект</w:t>
      </w:r>
      <w:r w:rsidR="00564E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ная деятельность, беседы и др.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Продолжительность учебного года с сентября по  май.  В  середине  учебного  года  в 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Образовательный процесс в детском саду предусматривает решение </w:t>
      </w:r>
      <w:proofErr w:type="gram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программных</w:t>
      </w:r>
      <w:proofErr w:type="gram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образовательных задач в рамках модели организации </w:t>
      </w:r>
      <w:proofErr w:type="spell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воспитательно</w:t>
      </w:r>
      <w:proofErr w:type="spell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-образовательного процесса: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490"/>
        <w:gridCol w:w="2580"/>
        <w:gridCol w:w="2400"/>
        <w:gridCol w:w="2490"/>
      </w:tblGrid>
      <w:tr w:rsidR="00006CF2" w:rsidRPr="00290B7F" w:rsidTr="00290B7F">
        <w:trPr>
          <w:trHeight w:val="315"/>
        </w:trPr>
        <w:tc>
          <w:tcPr>
            <w:tcW w:w="5070" w:type="dxa"/>
            <w:gridSpan w:val="2"/>
          </w:tcPr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400" w:type="dxa"/>
            <w:vMerge w:val="restart"/>
          </w:tcPr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 xml:space="preserve">Самостоятельная </w:t>
            </w:r>
          </w:p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>деятельность детей</w:t>
            </w:r>
          </w:p>
        </w:tc>
        <w:tc>
          <w:tcPr>
            <w:tcW w:w="2490" w:type="dxa"/>
            <w:vMerge w:val="restart"/>
          </w:tcPr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 xml:space="preserve">Взаимодействие </w:t>
            </w:r>
            <w:proofErr w:type="gramStart"/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>с</w:t>
            </w:r>
            <w:proofErr w:type="gramEnd"/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 xml:space="preserve"> </w:t>
            </w:r>
          </w:p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 xml:space="preserve">семьей, </w:t>
            </w:r>
          </w:p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 xml:space="preserve">социальными </w:t>
            </w:r>
          </w:p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>партнерами</w:t>
            </w:r>
          </w:p>
        </w:tc>
      </w:tr>
      <w:tr w:rsidR="00006CF2" w:rsidRPr="00290B7F" w:rsidTr="00290B7F">
        <w:trPr>
          <w:trHeight w:val="64"/>
        </w:trPr>
        <w:tc>
          <w:tcPr>
            <w:tcW w:w="2490" w:type="dxa"/>
          </w:tcPr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 xml:space="preserve">Непрерывная </w:t>
            </w:r>
          </w:p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 xml:space="preserve">образовательная </w:t>
            </w:r>
          </w:p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>деятельность</w:t>
            </w:r>
          </w:p>
        </w:tc>
        <w:tc>
          <w:tcPr>
            <w:tcW w:w="2580" w:type="dxa"/>
          </w:tcPr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 xml:space="preserve">Образовательная </w:t>
            </w:r>
          </w:p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 xml:space="preserve">деятельность </w:t>
            </w:r>
            <w:proofErr w:type="gramStart"/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>в</w:t>
            </w:r>
            <w:proofErr w:type="gramEnd"/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 xml:space="preserve"> </w:t>
            </w:r>
          </w:p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 xml:space="preserve">режимных </w:t>
            </w:r>
            <w:proofErr w:type="gramStart"/>
            <w:r w:rsidRPr="00290B7F">
              <w:rPr>
                <w:rFonts w:ascii="Times New Roman" w:eastAsiaTheme="minorEastAsia" w:hAnsi="Times New Roman" w:cs="Times New Roman"/>
                <w:szCs w:val="26"/>
                <w:lang w:eastAsia="ru-RU"/>
              </w:rPr>
              <w:t>моментах</w:t>
            </w:r>
            <w:proofErr w:type="gramEnd"/>
          </w:p>
        </w:tc>
        <w:tc>
          <w:tcPr>
            <w:tcW w:w="2400" w:type="dxa"/>
            <w:vMerge/>
          </w:tcPr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</w:p>
        </w:tc>
        <w:tc>
          <w:tcPr>
            <w:tcW w:w="2490" w:type="dxa"/>
            <w:vMerge/>
          </w:tcPr>
          <w:p w:rsidR="00006CF2" w:rsidRPr="00290B7F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both"/>
              <w:rPr>
                <w:rFonts w:ascii="Times New Roman" w:eastAsiaTheme="minorEastAsia" w:hAnsi="Times New Roman" w:cs="Times New Roman"/>
                <w:szCs w:val="26"/>
                <w:lang w:eastAsia="ru-RU"/>
              </w:rPr>
            </w:pPr>
          </w:p>
        </w:tc>
      </w:tr>
    </w:tbl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r w:rsidRPr="00006CF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Дополнительные образовательные услуги.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2018-2019 году по запросу родителей организованы бесплатные дополнительные услуги: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- Эвенский язык (6 чел.)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Чукотский язык (7 чел.)</w:t>
      </w:r>
    </w:p>
    <w:p w:rsidR="00006CF2" w:rsidRPr="00006CF2" w:rsidRDefault="00290B7F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006CF2"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целью создания условий для развития и поддержки талантливых детей в </w:t>
      </w:r>
      <w:proofErr w:type="gramStart"/>
      <w:r w:rsidR="00006CF2"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дошкольном</w:t>
      </w:r>
      <w:proofErr w:type="gramEnd"/>
      <w:r w:rsidR="00006CF2"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образовательном </w:t>
      </w:r>
      <w:proofErr w:type="gram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учреждении</w:t>
      </w:r>
      <w:proofErr w:type="gram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ежегодно организуются  интеллектуальные турниры, конкурсы,  выставки. Результатом работы с детьми является ежегодное участие в муниципальных, региональных, всероссийских конкурсах. </w:t>
      </w:r>
    </w:p>
    <w:p w:rsidR="00006CF2" w:rsidRPr="00006CF2" w:rsidRDefault="00290B7F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 w:rsidR="00006CF2"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Организованная   в   ДОУ развивающая предметно-прос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транственная  среда инициирует </w:t>
      </w:r>
      <w:r w:rsidR="00006CF2"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общение ребенка с окружающим миром.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Взаимодействие с семьями  коллектив ДОУ  строит  на принципе  сотрудничества. При  этом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решаются приоритетные задачи: </w:t>
      </w:r>
    </w:p>
    <w:p w:rsidR="00006CF2" w:rsidRPr="00006CF2" w:rsidRDefault="00006CF2" w:rsidP="001F679C">
      <w:pPr>
        <w:numPr>
          <w:ilvl w:val="0"/>
          <w:numId w:val="16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формирование психолог</w:t>
      </w:r>
      <w:proofErr w:type="gram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о-</w:t>
      </w:r>
      <w:proofErr w:type="gram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педагогических знаний родителей; </w:t>
      </w:r>
    </w:p>
    <w:p w:rsidR="00006CF2" w:rsidRPr="00006CF2" w:rsidRDefault="00006CF2" w:rsidP="001F679C">
      <w:pPr>
        <w:numPr>
          <w:ilvl w:val="0"/>
          <w:numId w:val="16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приобщение родителей к участию  в жизни ДОУ; </w:t>
      </w:r>
    </w:p>
    <w:p w:rsidR="00006CF2" w:rsidRPr="00006CF2" w:rsidRDefault="00006CF2" w:rsidP="001F679C">
      <w:pPr>
        <w:numPr>
          <w:ilvl w:val="0"/>
          <w:numId w:val="16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оказание помощи семьям воспитанников в воспитании, развитии, и образовании детей.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решения этих задач используются различные формы работы: </w:t>
      </w:r>
    </w:p>
    <w:p w:rsidR="00006CF2" w:rsidRPr="00006CF2" w:rsidRDefault="00006CF2" w:rsidP="001F679C">
      <w:pPr>
        <w:numPr>
          <w:ilvl w:val="0"/>
          <w:numId w:val="17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анкетирование; </w:t>
      </w:r>
    </w:p>
    <w:p w:rsidR="00006CF2" w:rsidRPr="00006CF2" w:rsidRDefault="00006CF2" w:rsidP="001F679C">
      <w:pPr>
        <w:numPr>
          <w:ilvl w:val="0"/>
          <w:numId w:val="17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наглядная информация; </w:t>
      </w:r>
    </w:p>
    <w:p w:rsidR="00006CF2" w:rsidRPr="00006CF2" w:rsidRDefault="00006CF2" w:rsidP="001F679C">
      <w:pPr>
        <w:numPr>
          <w:ilvl w:val="0"/>
          <w:numId w:val="17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выставки совместных работ; </w:t>
      </w:r>
    </w:p>
    <w:p w:rsidR="00006CF2" w:rsidRPr="00006CF2" w:rsidRDefault="00006CF2" w:rsidP="001F679C">
      <w:pPr>
        <w:numPr>
          <w:ilvl w:val="0"/>
          <w:numId w:val="17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групповые и общие родительские собрания, консультации; </w:t>
      </w:r>
    </w:p>
    <w:p w:rsidR="00006CF2" w:rsidRPr="00006CF2" w:rsidRDefault="00006CF2" w:rsidP="001F679C">
      <w:pPr>
        <w:numPr>
          <w:ilvl w:val="0"/>
          <w:numId w:val="17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проведение совместных мероприятий для детей и родителей; </w:t>
      </w:r>
    </w:p>
    <w:p w:rsidR="00006CF2" w:rsidRPr="00006CF2" w:rsidRDefault="00006CF2" w:rsidP="001F679C">
      <w:pPr>
        <w:numPr>
          <w:ilvl w:val="0"/>
          <w:numId w:val="17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посещение открытых мероприятий и участие в них; </w:t>
      </w:r>
    </w:p>
    <w:p w:rsidR="00006CF2" w:rsidRPr="00006CF2" w:rsidRDefault="00006CF2" w:rsidP="001F679C">
      <w:pPr>
        <w:numPr>
          <w:ilvl w:val="0"/>
          <w:numId w:val="17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участие родителей в совместных, образовательных, творческих проектах; в трудовых десантах и акциях; </w:t>
      </w:r>
    </w:p>
    <w:p w:rsidR="00006CF2" w:rsidRPr="00006CF2" w:rsidRDefault="00006CF2" w:rsidP="001F679C">
      <w:pPr>
        <w:numPr>
          <w:ilvl w:val="0"/>
          <w:numId w:val="18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заключение договоров с родителями вновь поступивших детей.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1.5. Содержание и качество подготовки воспитанников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дальнейшего планирования образовательной работы проводилась оценка индивидуального развития детей.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Результаты педагогического анализа показывают преобладание детей со средним и выше среднего уровнями развития, что говорит об эффективности педагогического процесса в ДОУ.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Результатом осуществления </w:t>
      </w:r>
      <w:proofErr w:type="spell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воспитательно</w:t>
      </w:r>
      <w:proofErr w:type="spell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-образовательного процесса явилась качественная  подготовка детей   к обучению в школе. Готовность дошкольника к обучению в школе характеризует достигнутый уровень психологического развития до   поступления в школу.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здоровьесберегающих</w:t>
      </w:r>
      <w:proofErr w:type="spellEnd"/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технологий и обогащение развивающей предметно-пространственной среды. Основная образовательная программа реализуется в полном объёме. 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Мониторинг достижения планируемых результатов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освоения основной образовательной программы ДОУ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(за 2018-2019 в % соотношении)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Style w:val="51"/>
        <w:tblW w:w="0" w:type="auto"/>
        <w:tblLayout w:type="fixed"/>
        <w:tblLook w:val="04A0" w:firstRow="1" w:lastRow="0" w:firstColumn="1" w:lastColumn="0" w:noHBand="0" w:noVBand="1"/>
      </w:tblPr>
      <w:tblGrid>
        <w:gridCol w:w="2430"/>
        <w:gridCol w:w="655"/>
        <w:gridCol w:w="1418"/>
        <w:gridCol w:w="1559"/>
        <w:gridCol w:w="1134"/>
        <w:gridCol w:w="1213"/>
        <w:gridCol w:w="1551"/>
      </w:tblGrid>
      <w:tr w:rsidR="00006CF2" w:rsidRPr="00006CF2" w:rsidTr="00006CF2">
        <w:tc>
          <w:tcPr>
            <w:tcW w:w="2430" w:type="dxa"/>
            <w:vMerge w:val="restart"/>
          </w:tcPr>
          <w:p w:rsidR="00006CF2" w:rsidRPr="00006CF2" w:rsidRDefault="00006CF2" w:rsidP="00564E3E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Группы</w:t>
            </w:r>
          </w:p>
        </w:tc>
        <w:tc>
          <w:tcPr>
            <w:tcW w:w="655" w:type="dxa"/>
            <w:vMerge w:val="restart"/>
          </w:tcPr>
          <w:p w:rsidR="00006CF2" w:rsidRPr="00006CF2" w:rsidRDefault="00006CF2" w:rsidP="00006CF2">
            <w:pP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006CF2" w:rsidRDefault="00006CF2" w:rsidP="00006CF2">
            <w:pP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006CF2" w:rsidRDefault="00006CF2" w:rsidP="00006CF2">
            <w:pP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006CF2" w:rsidRDefault="00006CF2" w:rsidP="00564E3E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875" w:type="dxa"/>
            <w:gridSpan w:val="5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Образовательные области</w:t>
            </w:r>
          </w:p>
        </w:tc>
      </w:tr>
      <w:tr w:rsidR="00006CF2" w:rsidRPr="00006CF2" w:rsidTr="00564E3E">
        <w:trPr>
          <w:cantSplit/>
          <w:trHeight w:val="420"/>
        </w:trPr>
        <w:tc>
          <w:tcPr>
            <w:tcW w:w="2430" w:type="dxa"/>
            <w:vMerge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  <w:vMerge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Физическое </w:t>
            </w:r>
          </w:p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развитие</w:t>
            </w: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Социально –</w:t>
            </w:r>
          </w:p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коммуникативное развитие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Познавательное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Речевое развитие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Художественно – </w:t>
            </w:r>
          </w:p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эстетическое  развитие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1 младшая  </w:t>
            </w: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В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23</w:t>
            </w:r>
          </w:p>
        </w:tc>
        <w:tc>
          <w:tcPr>
            <w:tcW w:w="1559" w:type="dxa"/>
          </w:tcPr>
          <w:p w:rsidR="00006CF2" w:rsidRPr="00006CF2" w:rsidRDefault="00290B7F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50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56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53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68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С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77</w:t>
            </w:r>
          </w:p>
        </w:tc>
        <w:tc>
          <w:tcPr>
            <w:tcW w:w="1559" w:type="dxa"/>
          </w:tcPr>
          <w:p w:rsidR="00006CF2" w:rsidRPr="00006CF2" w:rsidRDefault="00290B7F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40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44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47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10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Н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006CF2" w:rsidRPr="00006CF2" w:rsidRDefault="00290B7F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-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-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22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2 младшая </w:t>
            </w: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В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34</w:t>
            </w: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62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55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48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63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С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66</w:t>
            </w: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35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42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45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35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Н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Средняя </w:t>
            </w: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В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43</w:t>
            </w: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62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70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30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64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С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57</w:t>
            </w: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36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30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52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30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Н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-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18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Старшая </w:t>
            </w: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В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81</w:t>
            </w: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75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81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81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60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С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19</w:t>
            </w: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25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19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19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40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Н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-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Подготовительная </w:t>
            </w: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В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81</w:t>
            </w: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87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67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69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75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С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19</w:t>
            </w: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28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26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25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Н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10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Итог </w:t>
            </w: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1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В</w:t>
            </w:r>
          </w:p>
        </w:tc>
        <w:tc>
          <w:tcPr>
            <w:tcW w:w="1418" w:type="dxa"/>
          </w:tcPr>
          <w:p w:rsidR="00006CF2" w:rsidRPr="00006CF2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5</w:t>
            </w:r>
            <w:r w:rsid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2,4</w:t>
            </w:r>
          </w:p>
        </w:tc>
        <w:tc>
          <w:tcPr>
            <w:tcW w:w="1559" w:type="dxa"/>
          </w:tcPr>
          <w:p w:rsidR="00006CF2" w:rsidRPr="00006CF2" w:rsidRDefault="00290B7F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67,2</w:t>
            </w:r>
          </w:p>
        </w:tc>
        <w:tc>
          <w:tcPr>
            <w:tcW w:w="1134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65,8</w:t>
            </w:r>
          </w:p>
        </w:tc>
        <w:tc>
          <w:tcPr>
            <w:tcW w:w="1213" w:type="dxa"/>
          </w:tcPr>
          <w:p w:rsidR="00006CF2" w:rsidRPr="00006CF2" w:rsidRDefault="00290B7F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55,4</w:t>
            </w:r>
          </w:p>
        </w:tc>
        <w:tc>
          <w:tcPr>
            <w:tcW w:w="1551" w:type="dxa"/>
          </w:tcPr>
          <w:p w:rsidR="00006CF2" w:rsidRPr="00006CF2" w:rsidRDefault="00290B7F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64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С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47</w:t>
            </w:r>
            <w:r w:rsid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,6</w:t>
            </w:r>
          </w:p>
        </w:tc>
        <w:tc>
          <w:tcPr>
            <w:tcW w:w="1559" w:type="dxa"/>
          </w:tcPr>
          <w:p w:rsidR="00006CF2" w:rsidRPr="00006CF2" w:rsidRDefault="00290B7F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29,8</w:t>
            </w:r>
          </w:p>
        </w:tc>
        <w:tc>
          <w:tcPr>
            <w:tcW w:w="1134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31,4</w:t>
            </w:r>
          </w:p>
        </w:tc>
        <w:tc>
          <w:tcPr>
            <w:tcW w:w="1213" w:type="dxa"/>
          </w:tcPr>
          <w:p w:rsidR="00006CF2" w:rsidRPr="00006CF2" w:rsidRDefault="00290B7F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37,8</w:t>
            </w:r>
          </w:p>
        </w:tc>
        <w:tc>
          <w:tcPr>
            <w:tcW w:w="1551" w:type="dxa"/>
          </w:tcPr>
          <w:p w:rsidR="00006CF2" w:rsidRPr="00006CF2" w:rsidRDefault="00006CF2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</w:t>
            </w:r>
            <w:r w:rsid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8</w:t>
            </w:r>
          </w:p>
        </w:tc>
      </w:tr>
      <w:tr w:rsidR="00006CF2" w:rsidRPr="00006CF2" w:rsidTr="00006CF2">
        <w:tc>
          <w:tcPr>
            <w:tcW w:w="2430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5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Н</w:t>
            </w:r>
          </w:p>
        </w:tc>
        <w:tc>
          <w:tcPr>
            <w:tcW w:w="1418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006CF2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006CF2" w:rsidRPr="00006CF2" w:rsidRDefault="00290B7F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2,8</w:t>
            </w:r>
          </w:p>
        </w:tc>
        <w:tc>
          <w:tcPr>
            <w:tcW w:w="1213" w:type="dxa"/>
          </w:tcPr>
          <w:p w:rsidR="00006CF2" w:rsidRPr="00006CF2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6,8</w:t>
            </w:r>
          </w:p>
        </w:tc>
        <w:tc>
          <w:tcPr>
            <w:tcW w:w="1551" w:type="dxa"/>
          </w:tcPr>
          <w:p w:rsidR="00006CF2" w:rsidRPr="00006CF2" w:rsidRDefault="00290B7F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8</w:t>
            </w:r>
          </w:p>
        </w:tc>
      </w:tr>
      <w:tr w:rsidR="00290B7F" w:rsidRPr="00006CF2" w:rsidTr="00AE1CFA">
        <w:tc>
          <w:tcPr>
            <w:tcW w:w="2430" w:type="dxa"/>
          </w:tcPr>
          <w:p w:rsidR="00290B7F" w:rsidRPr="00006CF2" w:rsidRDefault="00290B7F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Высокий уровень</w:t>
            </w:r>
          </w:p>
        </w:tc>
        <w:tc>
          <w:tcPr>
            <w:tcW w:w="7530" w:type="dxa"/>
            <w:gridSpan w:val="6"/>
          </w:tcPr>
          <w:p w:rsidR="00290B7F" w:rsidRDefault="00290B7F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61%</w:t>
            </w:r>
          </w:p>
        </w:tc>
      </w:tr>
      <w:tr w:rsidR="00290B7F" w:rsidRPr="00006CF2" w:rsidTr="005A6A0A">
        <w:tc>
          <w:tcPr>
            <w:tcW w:w="2430" w:type="dxa"/>
          </w:tcPr>
          <w:p w:rsidR="00290B7F" w:rsidRPr="00006CF2" w:rsidRDefault="00290B7F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Средний уровень</w:t>
            </w:r>
          </w:p>
        </w:tc>
        <w:tc>
          <w:tcPr>
            <w:tcW w:w="7530" w:type="dxa"/>
            <w:gridSpan w:val="6"/>
          </w:tcPr>
          <w:p w:rsidR="00290B7F" w:rsidRDefault="00290B7F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35%</w:t>
            </w:r>
          </w:p>
        </w:tc>
      </w:tr>
      <w:tr w:rsidR="00290B7F" w:rsidRPr="00006CF2" w:rsidTr="00FA7DAB">
        <w:tc>
          <w:tcPr>
            <w:tcW w:w="2430" w:type="dxa"/>
          </w:tcPr>
          <w:p w:rsidR="00290B7F" w:rsidRPr="00006CF2" w:rsidRDefault="00290B7F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Низкий уровень</w:t>
            </w:r>
          </w:p>
        </w:tc>
        <w:tc>
          <w:tcPr>
            <w:tcW w:w="7530" w:type="dxa"/>
            <w:gridSpan w:val="6"/>
          </w:tcPr>
          <w:p w:rsidR="00290B7F" w:rsidRDefault="00290B7F" w:rsidP="00290B7F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14%</w:t>
            </w:r>
          </w:p>
        </w:tc>
      </w:tr>
    </w:tbl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Уровень освоения образовательной программы воспитанниками детского сада  составляет </w:t>
      </w:r>
      <w:r w:rsidR="00564E3E">
        <w:rPr>
          <w:rFonts w:ascii="Times New Roman" w:eastAsia="Calibri" w:hAnsi="Times New Roman" w:cs="Times New Roman"/>
          <w:sz w:val="26"/>
          <w:szCs w:val="26"/>
          <w:lang w:eastAsia="en-US"/>
        </w:rPr>
        <w:t>69</w:t>
      </w: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%.  </w:t>
      </w: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Готовность детей к обучению в школе в 2018-2019 уч. году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465"/>
        <w:gridCol w:w="5845"/>
        <w:gridCol w:w="1311"/>
        <w:gridCol w:w="1276"/>
        <w:gridCol w:w="1063"/>
      </w:tblGrid>
      <w:tr w:rsidR="00006CF2" w:rsidRPr="00290B7F" w:rsidTr="00006CF2">
        <w:tc>
          <w:tcPr>
            <w:tcW w:w="6310" w:type="dxa"/>
            <w:gridSpan w:val="2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  <w:t>Интегративные качества</w:t>
            </w:r>
          </w:p>
        </w:tc>
        <w:tc>
          <w:tcPr>
            <w:tcW w:w="1311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  <w:t>высокий</w:t>
            </w:r>
          </w:p>
        </w:tc>
        <w:tc>
          <w:tcPr>
            <w:tcW w:w="1276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  <w:t>средний</w:t>
            </w:r>
          </w:p>
        </w:tc>
        <w:tc>
          <w:tcPr>
            <w:tcW w:w="1063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  <w:t>низкий</w:t>
            </w:r>
          </w:p>
        </w:tc>
      </w:tr>
      <w:tr w:rsidR="00006CF2" w:rsidRPr="00290B7F" w:rsidTr="00006CF2">
        <w:tc>
          <w:tcPr>
            <w:tcW w:w="46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584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Ребенок овладевает </w:t>
            </w:r>
            <w:proofErr w:type="gramStart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основными</w:t>
            </w:r>
            <w:proofErr w:type="gramEnd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 культурными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способами деятельности, проявляет инициативу и самостоятельность в разных видах деятельности – игре, общении, познавательно  –  исследовательской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деятельности, конструировании и </w:t>
            </w:r>
            <w:proofErr w:type="spellStart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др.</w:t>
            </w:r>
            <w:proofErr w:type="gramStart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;с</w:t>
            </w:r>
            <w:proofErr w:type="gramEnd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пособен</w:t>
            </w:r>
            <w:proofErr w:type="spellEnd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собственного достоинства</w:t>
            </w:r>
          </w:p>
        </w:tc>
        <w:tc>
          <w:tcPr>
            <w:tcW w:w="1311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21%</w:t>
            </w:r>
          </w:p>
        </w:tc>
        <w:tc>
          <w:tcPr>
            <w:tcW w:w="1276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69%</w:t>
            </w:r>
          </w:p>
        </w:tc>
        <w:tc>
          <w:tcPr>
            <w:tcW w:w="1063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10%</w:t>
            </w:r>
          </w:p>
        </w:tc>
      </w:tr>
      <w:tr w:rsidR="00006CF2" w:rsidRPr="00290B7F" w:rsidTr="00006CF2">
        <w:tc>
          <w:tcPr>
            <w:tcW w:w="46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584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proofErr w:type="gramStart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Способен</w:t>
            </w:r>
            <w:proofErr w:type="gramEnd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 договариваться, учитывать  интересы  и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</w:p>
        </w:tc>
        <w:tc>
          <w:tcPr>
            <w:tcW w:w="1311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18%</w:t>
            </w:r>
          </w:p>
        </w:tc>
        <w:tc>
          <w:tcPr>
            <w:tcW w:w="1276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72%</w:t>
            </w:r>
          </w:p>
        </w:tc>
        <w:tc>
          <w:tcPr>
            <w:tcW w:w="1063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10%</w:t>
            </w:r>
          </w:p>
        </w:tc>
      </w:tr>
      <w:tr w:rsidR="00006CF2" w:rsidRPr="00290B7F" w:rsidTr="00006CF2">
        <w:tc>
          <w:tcPr>
            <w:tcW w:w="46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584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Активно взаимодействует со сверстниками и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взрослыми, участвует в совместных играх</w:t>
            </w:r>
          </w:p>
        </w:tc>
        <w:tc>
          <w:tcPr>
            <w:tcW w:w="1311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25%</w:t>
            </w:r>
          </w:p>
        </w:tc>
        <w:tc>
          <w:tcPr>
            <w:tcW w:w="1276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75%</w:t>
            </w:r>
          </w:p>
        </w:tc>
        <w:tc>
          <w:tcPr>
            <w:tcW w:w="1063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</w:pPr>
          </w:p>
        </w:tc>
      </w:tr>
      <w:tr w:rsidR="00006CF2" w:rsidRPr="00290B7F" w:rsidTr="00006CF2">
        <w:tc>
          <w:tcPr>
            <w:tcW w:w="46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584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Обладает развитым воображением, которое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реализуется в разных видах деятельности, прежде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всего в игре; владеет разными формами и видами игры,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различает условную и реальную ситуации, умеет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подчиняться разным правилам и социальным  нормам</w:t>
            </w:r>
          </w:p>
        </w:tc>
        <w:tc>
          <w:tcPr>
            <w:tcW w:w="1311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82%</w:t>
            </w:r>
          </w:p>
        </w:tc>
        <w:tc>
          <w:tcPr>
            <w:tcW w:w="1063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18%</w:t>
            </w:r>
          </w:p>
        </w:tc>
      </w:tr>
      <w:tr w:rsidR="00006CF2" w:rsidRPr="00290B7F" w:rsidTr="00006CF2">
        <w:tc>
          <w:tcPr>
            <w:tcW w:w="46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584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Достаточно хорошо владеет устной речью, может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 словах,  у  ребенка складываются предпосылки грамотности</w:t>
            </w:r>
          </w:p>
        </w:tc>
        <w:tc>
          <w:tcPr>
            <w:tcW w:w="1311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28%</w:t>
            </w:r>
          </w:p>
        </w:tc>
        <w:tc>
          <w:tcPr>
            <w:tcW w:w="1276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62%</w:t>
            </w:r>
          </w:p>
        </w:tc>
        <w:tc>
          <w:tcPr>
            <w:tcW w:w="1063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10%</w:t>
            </w:r>
          </w:p>
        </w:tc>
      </w:tr>
      <w:tr w:rsidR="00006CF2" w:rsidRPr="00290B7F" w:rsidTr="00006CF2">
        <w:tc>
          <w:tcPr>
            <w:tcW w:w="46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584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У ребенка развита крупная и мелкая моторика, он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proofErr w:type="gramStart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подвижен</w:t>
            </w:r>
            <w:proofErr w:type="gramEnd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, вынослив, владеет основными движениями, может контролировать своими движениями и управлять ими</w:t>
            </w:r>
          </w:p>
        </w:tc>
        <w:tc>
          <w:tcPr>
            <w:tcW w:w="1311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25%</w:t>
            </w:r>
          </w:p>
        </w:tc>
        <w:tc>
          <w:tcPr>
            <w:tcW w:w="1276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67%</w:t>
            </w:r>
          </w:p>
        </w:tc>
        <w:tc>
          <w:tcPr>
            <w:tcW w:w="1063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8%</w:t>
            </w:r>
          </w:p>
        </w:tc>
      </w:tr>
      <w:tr w:rsidR="00006CF2" w:rsidRPr="00290B7F" w:rsidTr="00006CF2">
        <w:tc>
          <w:tcPr>
            <w:tcW w:w="46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584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proofErr w:type="gramStart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Способен</w:t>
            </w:r>
            <w:proofErr w:type="gramEnd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 к волевым усилиям, может следовать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социальным нормам поведения и правилам в разных видах деятельности, во взаимоотношениях </w:t>
            </w:r>
            <w:proofErr w:type="gramStart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со</w:t>
            </w:r>
            <w:proofErr w:type="gramEnd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 взрослыми и сверстниками, может соблюдать правила безопасного поведения и личной гигиены</w:t>
            </w:r>
          </w:p>
        </w:tc>
        <w:tc>
          <w:tcPr>
            <w:tcW w:w="1311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25%</w:t>
            </w:r>
          </w:p>
        </w:tc>
        <w:tc>
          <w:tcPr>
            <w:tcW w:w="1276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72%</w:t>
            </w:r>
          </w:p>
        </w:tc>
        <w:tc>
          <w:tcPr>
            <w:tcW w:w="1063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3%</w:t>
            </w:r>
          </w:p>
        </w:tc>
      </w:tr>
      <w:tr w:rsidR="00006CF2" w:rsidRPr="00290B7F" w:rsidTr="00006CF2">
        <w:tc>
          <w:tcPr>
            <w:tcW w:w="46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8</w:t>
            </w:r>
          </w:p>
        </w:tc>
        <w:tc>
          <w:tcPr>
            <w:tcW w:w="584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Проявляет любознательность, задает вопросы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взрослым и сверстникам, интересуется </w:t>
            </w:r>
            <w:proofErr w:type="spellStart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причинно</w:t>
            </w:r>
            <w:proofErr w:type="spellEnd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 –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следственными связями, пытается самостоятельно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придумывать объяснения явлениям природы и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поступкам людей, </w:t>
            </w:r>
            <w:proofErr w:type="gramStart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склонен</w:t>
            </w:r>
            <w:proofErr w:type="gramEnd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 наблюдать,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экспериментировать  </w:t>
            </w:r>
          </w:p>
        </w:tc>
        <w:tc>
          <w:tcPr>
            <w:tcW w:w="1311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21%</w:t>
            </w:r>
          </w:p>
        </w:tc>
        <w:tc>
          <w:tcPr>
            <w:tcW w:w="1276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79%</w:t>
            </w:r>
          </w:p>
        </w:tc>
        <w:tc>
          <w:tcPr>
            <w:tcW w:w="1063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</w:pPr>
          </w:p>
        </w:tc>
      </w:tr>
      <w:tr w:rsidR="00006CF2" w:rsidRPr="00290B7F" w:rsidTr="00006CF2">
        <w:tc>
          <w:tcPr>
            <w:tcW w:w="46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9</w:t>
            </w:r>
          </w:p>
        </w:tc>
        <w:tc>
          <w:tcPr>
            <w:tcW w:w="584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Обладает начальными знаниями о себе, о природном и социальном мире, в котором живет.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Знаком с произведениями детской литературы, </w:t>
            </w:r>
          </w:p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обладает элементарными представлениями из области живой природы, естествознания, математики, истории и т.п.</w:t>
            </w:r>
          </w:p>
        </w:tc>
        <w:tc>
          <w:tcPr>
            <w:tcW w:w="1311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21%</w:t>
            </w:r>
          </w:p>
        </w:tc>
        <w:tc>
          <w:tcPr>
            <w:tcW w:w="1276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76%</w:t>
            </w:r>
          </w:p>
        </w:tc>
        <w:tc>
          <w:tcPr>
            <w:tcW w:w="1063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3%</w:t>
            </w:r>
          </w:p>
        </w:tc>
      </w:tr>
      <w:tr w:rsidR="00006CF2" w:rsidRPr="00290B7F" w:rsidTr="00006CF2">
        <w:tc>
          <w:tcPr>
            <w:tcW w:w="46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10</w:t>
            </w:r>
          </w:p>
        </w:tc>
        <w:tc>
          <w:tcPr>
            <w:tcW w:w="5845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proofErr w:type="gramStart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Способен</w:t>
            </w:r>
            <w:proofErr w:type="gramEnd"/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 к принятию собственных решений, опираясь на свои знания и умения в различных видах деятельности</w:t>
            </w:r>
          </w:p>
        </w:tc>
        <w:tc>
          <w:tcPr>
            <w:tcW w:w="1311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72%</w:t>
            </w:r>
          </w:p>
        </w:tc>
        <w:tc>
          <w:tcPr>
            <w:tcW w:w="1063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28%</w:t>
            </w:r>
          </w:p>
        </w:tc>
      </w:tr>
      <w:tr w:rsidR="00006CF2" w:rsidRPr="00290B7F" w:rsidTr="00006CF2">
        <w:tc>
          <w:tcPr>
            <w:tcW w:w="6310" w:type="dxa"/>
            <w:gridSpan w:val="2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b/>
                <w:sz w:val="20"/>
                <w:szCs w:val="26"/>
                <w:lang w:eastAsia="ru-RU"/>
              </w:rPr>
              <w:t>Средний балл показатель уровня развития</w:t>
            </w:r>
          </w:p>
        </w:tc>
        <w:tc>
          <w:tcPr>
            <w:tcW w:w="1311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18%</w:t>
            </w:r>
          </w:p>
        </w:tc>
        <w:tc>
          <w:tcPr>
            <w:tcW w:w="1276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73%</w:t>
            </w:r>
          </w:p>
        </w:tc>
        <w:tc>
          <w:tcPr>
            <w:tcW w:w="1063" w:type="dxa"/>
          </w:tcPr>
          <w:p w:rsidR="00006CF2" w:rsidRPr="00290B7F" w:rsidRDefault="00006CF2" w:rsidP="00006CF2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290B7F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9%</w:t>
            </w:r>
          </w:p>
        </w:tc>
      </w:tr>
    </w:tbl>
    <w:p w:rsidR="00006CF2" w:rsidRPr="00006CF2" w:rsidRDefault="00006CF2" w:rsidP="00006CF2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6CF2" w:rsidRPr="00006CF2" w:rsidRDefault="00290B7F" w:rsidP="00290B7F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r w:rsidR="00006CF2"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Модель выпускника ДОУ  </w:t>
      </w:r>
      <w:r w:rsidR="00006CF2" w:rsidRPr="00006CF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сформирована</w:t>
      </w:r>
      <w:r w:rsidR="00006CF2"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 так как  каждое интегративное  качество  сформировано более чем 51%. </w:t>
      </w:r>
    </w:p>
    <w:p w:rsidR="00006CF2" w:rsidRPr="00006CF2" w:rsidRDefault="00290B7F" w:rsidP="00290B7F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 w:rsidR="00006CF2"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>У всех детей сформированы интегративные качества, необходимые для осуществления различных видов детской деятельности,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мотивация к школьному обучению </w:t>
      </w:r>
      <w:r w:rsidR="00006CF2"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сформирована у всех детей. </w:t>
      </w:r>
    </w:p>
    <w:p w:rsidR="00006CF2" w:rsidRPr="00006CF2" w:rsidRDefault="00006CF2" w:rsidP="00290B7F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Готовность детей к обучению в школе составляет </w:t>
      </w:r>
      <w:r w:rsidR="00290B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8</w:t>
      </w:r>
      <w:r w:rsidRPr="00006CF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1% </w:t>
      </w:r>
    </w:p>
    <w:p w:rsidR="004F0511" w:rsidRPr="00290B7F" w:rsidRDefault="00006CF2" w:rsidP="00290B7F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6CF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 xml:space="preserve">Вывод:   </w:t>
      </w:r>
      <w:r w:rsidRPr="00006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Результаты  педагогического анализа показывают преобладание детей с высоким и средним  уровнями развития, что говорит об эффективности </w:t>
      </w:r>
      <w:r w:rsidR="00290B7F">
        <w:rPr>
          <w:rFonts w:ascii="Times New Roman" w:eastAsia="Calibri" w:hAnsi="Times New Roman" w:cs="Times New Roman"/>
          <w:sz w:val="26"/>
          <w:szCs w:val="26"/>
          <w:lang w:eastAsia="en-US"/>
        </w:rPr>
        <w:t>педагогического процесса в ДОУ.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B7F">
        <w:rPr>
          <w:rFonts w:ascii="Times New Roman" w:hAnsi="Times New Roman" w:cs="Times New Roman"/>
          <w:b/>
          <w:sz w:val="26"/>
          <w:szCs w:val="26"/>
        </w:rPr>
        <w:t>Создание единой информационно – образовательной среды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>Введение электронных форм учета хода и результатов учебной деятельности является составной частью работы по внедрению И</w:t>
      </w:r>
      <w:proofErr w:type="gramStart"/>
      <w:r w:rsidRPr="00290B7F">
        <w:rPr>
          <w:rFonts w:ascii="Times New Roman" w:hAnsi="Times New Roman" w:cs="Times New Roman"/>
          <w:sz w:val="26"/>
          <w:szCs w:val="26"/>
        </w:rPr>
        <w:t>КТ в пр</w:t>
      </w:r>
      <w:proofErr w:type="gramEnd"/>
      <w:r w:rsidRPr="00290B7F">
        <w:rPr>
          <w:rFonts w:ascii="Times New Roman" w:hAnsi="Times New Roman" w:cs="Times New Roman"/>
          <w:sz w:val="26"/>
          <w:szCs w:val="26"/>
        </w:rPr>
        <w:t xml:space="preserve">оцесс управления ОУ, введения электронного документооборота. 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 xml:space="preserve">С 2012 года в школе функционирует официальный сайт, где регулярно освещаются новости школы, размещена необходимая официальная информация, что подтверждает  мониторинг сайтов, проводимый ежегодно </w:t>
      </w:r>
      <w:hyperlink r:id="rId13" w:history="1">
        <w:r w:rsidRPr="00290B7F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http://omolon-school.ru</w:t>
        </w:r>
      </w:hyperlink>
      <w:r w:rsidRPr="00290B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B7F">
        <w:rPr>
          <w:rFonts w:ascii="Times New Roman" w:hAnsi="Times New Roman" w:cs="Times New Roman"/>
          <w:b/>
          <w:sz w:val="26"/>
          <w:szCs w:val="26"/>
        </w:rPr>
        <w:t xml:space="preserve">Система работы с одаренными детьми. </w:t>
      </w:r>
    </w:p>
    <w:p w:rsidR="004F0511" w:rsidRPr="00290B7F" w:rsidRDefault="004F0511" w:rsidP="00290B7F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 xml:space="preserve">   Поддержка талантливых детей – это одно из направлений, по которым в течение уже нескольких лет работает школа. Надо отметить, что работа с одаренными учащимися проводится целенаправленно:</w:t>
      </w:r>
    </w:p>
    <w:p w:rsidR="004F0511" w:rsidRPr="00290B7F" w:rsidRDefault="004F0511" w:rsidP="001F679C">
      <w:pPr>
        <w:numPr>
          <w:ilvl w:val="0"/>
          <w:numId w:val="1"/>
        </w:numPr>
        <w:tabs>
          <w:tab w:val="left" w:pos="11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>Администрация школы прошла курсовую переподготовку  по теме «Методическое сопровождение и подготовка педагога к работе с одаренными детьми».</w:t>
      </w:r>
    </w:p>
    <w:p w:rsidR="004F0511" w:rsidRPr="00290B7F" w:rsidRDefault="004F0511" w:rsidP="001F679C">
      <w:pPr>
        <w:numPr>
          <w:ilvl w:val="0"/>
          <w:numId w:val="1"/>
        </w:numPr>
        <w:tabs>
          <w:tab w:val="left" w:pos="11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>Разработано и утверждено Положение по работе с одаренными детьми.</w:t>
      </w:r>
    </w:p>
    <w:p w:rsidR="004F0511" w:rsidRPr="00290B7F" w:rsidRDefault="004F0511" w:rsidP="001F679C">
      <w:pPr>
        <w:numPr>
          <w:ilvl w:val="0"/>
          <w:numId w:val="1"/>
        </w:numPr>
        <w:tabs>
          <w:tab w:val="left" w:pos="11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>Разработана и действует Программа работы с одаренными детьми.</w:t>
      </w:r>
    </w:p>
    <w:p w:rsidR="004F0511" w:rsidRPr="00290B7F" w:rsidRDefault="004F0511" w:rsidP="001F679C">
      <w:pPr>
        <w:numPr>
          <w:ilvl w:val="0"/>
          <w:numId w:val="1"/>
        </w:numPr>
        <w:tabs>
          <w:tab w:val="left" w:pos="11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 xml:space="preserve">Ежегодно обновляется  банк данных одаренных детей по классам. </w:t>
      </w:r>
    </w:p>
    <w:p w:rsidR="004F0511" w:rsidRPr="00290B7F" w:rsidRDefault="004F0511" w:rsidP="00290B7F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 xml:space="preserve">   В 2018-2019 учебном   году учащиеся школы принимали участие в конференциях,  олимпиадах, интеллектуальных викторинах, творческих и литературных вечерах, спортивных состязаниях. </w:t>
      </w:r>
    </w:p>
    <w:p w:rsidR="004F0511" w:rsidRPr="00290B7F" w:rsidRDefault="004F0511" w:rsidP="00290B7F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ab/>
        <w:t xml:space="preserve">Много работают с одаренными детьми </w:t>
      </w:r>
      <w:proofErr w:type="spellStart"/>
      <w:r w:rsidRPr="00290B7F">
        <w:rPr>
          <w:rFonts w:ascii="Times New Roman" w:eastAsia="Times New Roman" w:hAnsi="Times New Roman" w:cs="Times New Roman"/>
          <w:sz w:val="26"/>
          <w:szCs w:val="26"/>
        </w:rPr>
        <w:t>Баканова</w:t>
      </w:r>
      <w:proofErr w:type="spellEnd"/>
      <w:r w:rsidRPr="00290B7F">
        <w:rPr>
          <w:rFonts w:ascii="Times New Roman" w:eastAsia="Times New Roman" w:hAnsi="Times New Roman" w:cs="Times New Roman"/>
          <w:sz w:val="26"/>
          <w:szCs w:val="26"/>
        </w:rPr>
        <w:t xml:space="preserve"> А.Н., Макарова Т.А., Петрова С.Г., </w:t>
      </w:r>
      <w:proofErr w:type="spellStart"/>
      <w:r w:rsidRPr="00290B7F">
        <w:rPr>
          <w:rFonts w:ascii="Times New Roman" w:eastAsia="Times New Roman" w:hAnsi="Times New Roman" w:cs="Times New Roman"/>
          <w:sz w:val="26"/>
          <w:szCs w:val="26"/>
        </w:rPr>
        <w:t>Выходцева</w:t>
      </w:r>
      <w:proofErr w:type="spellEnd"/>
      <w:r w:rsidRPr="00290B7F">
        <w:rPr>
          <w:rFonts w:ascii="Times New Roman" w:eastAsia="Times New Roman" w:hAnsi="Times New Roman" w:cs="Times New Roman"/>
          <w:sz w:val="26"/>
          <w:szCs w:val="26"/>
        </w:rPr>
        <w:t xml:space="preserve"> Е.М.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 xml:space="preserve">Работа  проводится  в  соответствии  с  планом  мероприятий  на  2018-2019 учебный год и включала следующие направления: 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 xml:space="preserve">Организация  работы  групповых  занятий,  кружков. </w:t>
      </w:r>
      <w:proofErr w:type="gramStart"/>
      <w:r w:rsidRPr="00290B7F">
        <w:rPr>
          <w:rFonts w:ascii="Times New Roman" w:eastAsia="Times New Roman" w:hAnsi="Times New Roman" w:cs="Times New Roman"/>
          <w:sz w:val="26"/>
          <w:szCs w:val="26"/>
        </w:rPr>
        <w:t>Создание  системы  отбора  мотивированных  и  одаренных  детей  путем проведения  школьных,  районных  мероприятий  и  участия  разного уровня олимпиадах,  конференциях  НОУ, результативность  участия  в  выставках,  смотрах  и  конкурсах, спортивных соревнованиях.</w:t>
      </w:r>
      <w:proofErr w:type="gramEnd"/>
    </w:p>
    <w:p w:rsidR="004F0511" w:rsidRPr="00290B7F" w:rsidRDefault="004F0511" w:rsidP="002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 xml:space="preserve">В круг работы  учителя  с  мотивированными  учащимися  традиционно входит проведение предметных  недель,  которые позволяют как учащимся, так и учителям дополнительно раскрыть свой творческий потенциал.  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 xml:space="preserve">Предметные недели позволяют дать школьникам целостное восприятие того или  иного  научного  факта. Взаимодействие всех сторон образовательного процесса приводит  высокой результативности. </w:t>
      </w:r>
    </w:p>
    <w:p w:rsidR="004F0511" w:rsidRPr="00290B7F" w:rsidRDefault="004F0511" w:rsidP="00290B7F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>Выводы:</w:t>
      </w:r>
      <w:r w:rsidRPr="00290B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B7F">
        <w:rPr>
          <w:rFonts w:ascii="Times New Roman" w:hAnsi="Times New Roman" w:cs="Times New Roman"/>
          <w:sz w:val="26"/>
          <w:szCs w:val="26"/>
        </w:rPr>
        <w:t xml:space="preserve">Результатом работы учителей с одаренными детьми  являются творческие работы, участие детей </w:t>
      </w:r>
      <w:proofErr w:type="gramStart"/>
      <w:r w:rsidRPr="00290B7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90B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90B7F">
        <w:rPr>
          <w:rFonts w:ascii="Times New Roman" w:hAnsi="Times New Roman" w:cs="Times New Roman"/>
          <w:sz w:val="26"/>
          <w:szCs w:val="26"/>
        </w:rPr>
        <w:t>разного</w:t>
      </w:r>
      <w:proofErr w:type="gramEnd"/>
      <w:r w:rsidRPr="00290B7F">
        <w:rPr>
          <w:rFonts w:ascii="Times New Roman" w:hAnsi="Times New Roman" w:cs="Times New Roman"/>
          <w:sz w:val="26"/>
          <w:szCs w:val="26"/>
        </w:rPr>
        <w:t xml:space="preserve"> уровня олимпиадах,  интеллектуальных, спортивных конкурсах, что было продемонстрировано уровне района, округа.    Активнее  продолжать развивать  систему   работу с одаренными детьми. </w:t>
      </w:r>
    </w:p>
    <w:p w:rsidR="004F0511" w:rsidRPr="00290B7F" w:rsidRDefault="004F0511" w:rsidP="00290B7F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1" w:rsidRPr="00290B7F" w:rsidRDefault="004F0511" w:rsidP="00290B7F">
      <w:pPr>
        <w:tabs>
          <w:tab w:val="left" w:pos="112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B7F">
        <w:rPr>
          <w:rFonts w:ascii="Times New Roman" w:hAnsi="Times New Roman" w:cs="Times New Roman"/>
          <w:b/>
          <w:sz w:val="26"/>
          <w:szCs w:val="26"/>
        </w:rPr>
        <w:t xml:space="preserve">Деятельность школьных методических объединений </w:t>
      </w:r>
    </w:p>
    <w:p w:rsidR="004F0511" w:rsidRPr="00290B7F" w:rsidRDefault="004F0511" w:rsidP="00290B7F">
      <w:pPr>
        <w:tabs>
          <w:tab w:val="left" w:pos="112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 xml:space="preserve">Главными звеньями в структуре методической службы школы  являются предметные методические объединения.  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b/>
          <w:bCs/>
          <w:sz w:val="26"/>
          <w:szCs w:val="26"/>
        </w:rPr>
        <w:t>В школе функционируют четыре предметных методических объединений:</w:t>
      </w:r>
    </w:p>
    <w:p w:rsidR="004F0511" w:rsidRPr="00290B7F" w:rsidRDefault="004F0511" w:rsidP="001F679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bCs/>
          <w:sz w:val="26"/>
          <w:szCs w:val="26"/>
        </w:rPr>
        <w:t>учителей гуманитарных предметов и физкультуры, руководитель Егошина Т.И.</w:t>
      </w:r>
    </w:p>
    <w:p w:rsidR="004F0511" w:rsidRPr="00290B7F" w:rsidRDefault="004F0511" w:rsidP="001F679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bCs/>
          <w:sz w:val="26"/>
          <w:szCs w:val="26"/>
        </w:rPr>
        <w:t xml:space="preserve">учителей начальных классов, руководитель </w:t>
      </w:r>
      <w:proofErr w:type="spellStart"/>
      <w:r w:rsidRPr="00290B7F">
        <w:rPr>
          <w:rFonts w:ascii="Times New Roman" w:hAnsi="Times New Roman" w:cs="Times New Roman"/>
          <w:bCs/>
          <w:sz w:val="26"/>
          <w:szCs w:val="26"/>
        </w:rPr>
        <w:t>Выходцева</w:t>
      </w:r>
      <w:proofErr w:type="spellEnd"/>
      <w:r w:rsidRPr="00290B7F">
        <w:rPr>
          <w:rFonts w:ascii="Times New Roman" w:hAnsi="Times New Roman" w:cs="Times New Roman"/>
          <w:bCs/>
          <w:sz w:val="26"/>
          <w:szCs w:val="26"/>
        </w:rPr>
        <w:t xml:space="preserve"> Е.М. </w:t>
      </w:r>
    </w:p>
    <w:p w:rsidR="004F0511" w:rsidRPr="00290B7F" w:rsidRDefault="004F0511" w:rsidP="001F679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bCs/>
          <w:sz w:val="26"/>
          <w:szCs w:val="26"/>
        </w:rPr>
        <w:t xml:space="preserve">учителей естественных предметов и технологии, руководитель Онищенко Н.И. </w:t>
      </w:r>
    </w:p>
    <w:p w:rsidR="004F0511" w:rsidRPr="00290B7F" w:rsidRDefault="004F0511" w:rsidP="001F679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bCs/>
          <w:sz w:val="26"/>
          <w:szCs w:val="26"/>
        </w:rPr>
        <w:t xml:space="preserve">воспитателей детского сада, руководитель </w:t>
      </w:r>
      <w:proofErr w:type="spellStart"/>
      <w:r w:rsidRPr="00290B7F">
        <w:rPr>
          <w:rFonts w:ascii="Times New Roman" w:hAnsi="Times New Roman" w:cs="Times New Roman"/>
          <w:bCs/>
          <w:sz w:val="26"/>
          <w:szCs w:val="26"/>
        </w:rPr>
        <w:t>Евтынки</w:t>
      </w:r>
      <w:proofErr w:type="spellEnd"/>
      <w:r w:rsidRPr="00290B7F">
        <w:rPr>
          <w:rFonts w:ascii="Times New Roman" w:hAnsi="Times New Roman" w:cs="Times New Roman"/>
          <w:bCs/>
          <w:sz w:val="26"/>
          <w:szCs w:val="26"/>
        </w:rPr>
        <w:t xml:space="preserve"> Л.С.</w:t>
      </w:r>
      <w:r w:rsidRPr="00290B7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В каждом ШМО составлен план работы на год, проводятся заседания, ведутся протоколы. В начале года на заседаниях рассматриваются общие вопросы – нормативная документация, календарное планирование, планирование подготовки к итоговой аттестации, рассмотрение и утверждение предметных программ.</w:t>
      </w:r>
    </w:p>
    <w:p w:rsidR="004F0511" w:rsidRPr="00290B7F" w:rsidRDefault="004F0511" w:rsidP="00290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 xml:space="preserve">     Каждый педагог в начале учебного года составил план по самообразованию с учётом персональных педагогических затруднений. Анализ позволил выявить, с одной стороны, опыт учителей, его профессиональные умения, а с другой стороны - его проблемы, что помогло каждому учителю осознать необходимость постоянного самоанализа своей педагогической деятельности, диагностики затруднений, что является одним из факторов  планирования путей самосовершенствования.</w:t>
      </w:r>
    </w:p>
    <w:p w:rsidR="004F0511" w:rsidRPr="00290B7F" w:rsidRDefault="004F0511" w:rsidP="00290B7F">
      <w:pPr>
        <w:tabs>
          <w:tab w:val="left" w:pos="0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 xml:space="preserve">       В рамках работы методических объединений было организовано взаимное посещение уроков по составленному графику. За год педагоги посетили 38 уроков.</w:t>
      </w:r>
    </w:p>
    <w:p w:rsidR="004F0511" w:rsidRPr="00290B7F" w:rsidRDefault="004F0511" w:rsidP="00290B7F">
      <w:pPr>
        <w:tabs>
          <w:tab w:val="left" w:pos="0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 xml:space="preserve">       В рамках обмена опытом педагоги давали открытые уроки и мероприятия.</w:t>
      </w:r>
    </w:p>
    <w:p w:rsidR="004F0511" w:rsidRPr="00290B7F" w:rsidRDefault="004F0511" w:rsidP="00290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ab/>
        <w:t xml:space="preserve">В течение учебного года учителями были </w:t>
      </w:r>
      <w:r w:rsidRPr="00290B7F">
        <w:rPr>
          <w:rFonts w:ascii="Times New Roman" w:eastAsia="Times New Roman" w:hAnsi="Times New Roman" w:cs="Times New Roman"/>
          <w:i/>
          <w:sz w:val="26"/>
          <w:szCs w:val="26"/>
        </w:rPr>
        <w:t>проверены рабочие тетради и тетради для контрольных работ по математике и русскому языку, географии, истории, физики, химии, английского языка, а также дневники учащихся</w:t>
      </w:r>
      <w:r w:rsidRPr="00290B7F">
        <w:rPr>
          <w:rFonts w:ascii="Times New Roman" w:eastAsia="Times New Roman" w:hAnsi="Times New Roman" w:cs="Times New Roman"/>
          <w:sz w:val="26"/>
          <w:szCs w:val="26"/>
        </w:rPr>
        <w:t>. Анализ проверки показал, что во всех классах ведутся тетради и дневники. Систематически проверяются и оцениваются педагогами, предъявляются единые требования к их ведению. Общее замечание для всех учащихся – небрежное ведение дневников. Рекомендация педагогам – следить за культурой оформления ученических дневников.</w:t>
      </w:r>
    </w:p>
    <w:p w:rsidR="004F0511" w:rsidRPr="00290B7F" w:rsidRDefault="004F0511" w:rsidP="00290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ab/>
        <w:t>В течение учебного года были проведены предметные недели:</w:t>
      </w:r>
    </w:p>
    <w:p w:rsidR="004F0511" w:rsidRPr="00290B7F" w:rsidRDefault="004F0511" w:rsidP="00290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>С 16 по 23 ноября</w:t>
      </w:r>
      <w:r w:rsidRPr="00290B7F">
        <w:rPr>
          <w:rFonts w:ascii="Times New Roman" w:hAnsi="Times New Roman" w:cs="Times New Roman"/>
          <w:sz w:val="56"/>
        </w:rPr>
        <w:t xml:space="preserve"> </w:t>
      </w:r>
      <w:r w:rsidRPr="00290B7F">
        <w:rPr>
          <w:rFonts w:ascii="Times New Roman" w:eastAsia="Calibri" w:hAnsi="Times New Roman" w:cs="Times New Roman"/>
          <w:sz w:val="26"/>
          <w:szCs w:val="26"/>
        </w:rPr>
        <w:t xml:space="preserve">методическим объединением  учителей начальных; </w:t>
      </w:r>
    </w:p>
    <w:p w:rsidR="004F0511" w:rsidRPr="00290B7F" w:rsidRDefault="004F0511" w:rsidP="00290B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 xml:space="preserve">С 25 февраля по 4 марта предметная неделя </w:t>
      </w:r>
      <w:r w:rsidRPr="00290B7F">
        <w:rPr>
          <w:rFonts w:ascii="Times New Roman" w:eastAsia="Calibri" w:hAnsi="Times New Roman" w:cs="Times New Roman"/>
          <w:sz w:val="26"/>
          <w:szCs w:val="26"/>
        </w:rPr>
        <w:t>методическим объединением  учителей</w:t>
      </w:r>
      <w:r w:rsidRPr="00290B7F">
        <w:rPr>
          <w:rFonts w:ascii="Times New Roman" w:hAnsi="Times New Roman" w:cs="Times New Roman"/>
          <w:bCs/>
          <w:sz w:val="26"/>
          <w:szCs w:val="26"/>
        </w:rPr>
        <w:t xml:space="preserve"> естественных предметов и технологии»</w:t>
      </w:r>
    </w:p>
    <w:p w:rsidR="004F0511" w:rsidRPr="00290B7F" w:rsidRDefault="004F0511" w:rsidP="00290B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0B7F">
        <w:rPr>
          <w:rFonts w:ascii="Times New Roman" w:hAnsi="Times New Roman" w:cs="Times New Roman"/>
          <w:bCs/>
          <w:sz w:val="26"/>
          <w:szCs w:val="26"/>
        </w:rPr>
        <w:t xml:space="preserve">С 8 по 15 апреля </w:t>
      </w:r>
      <w:r w:rsidRPr="00290B7F">
        <w:rPr>
          <w:rFonts w:ascii="Times New Roman" w:eastAsia="Calibri" w:hAnsi="Times New Roman" w:cs="Times New Roman"/>
          <w:sz w:val="26"/>
          <w:szCs w:val="26"/>
        </w:rPr>
        <w:t>методическим объединением  учителей</w:t>
      </w:r>
      <w:r w:rsidRPr="00290B7F">
        <w:rPr>
          <w:rFonts w:ascii="Times New Roman" w:hAnsi="Times New Roman" w:cs="Times New Roman"/>
          <w:bCs/>
          <w:sz w:val="26"/>
          <w:szCs w:val="26"/>
        </w:rPr>
        <w:t xml:space="preserve"> гуманитарных предметов и физкультуры;</w:t>
      </w:r>
    </w:p>
    <w:p w:rsidR="004F0511" w:rsidRPr="00290B7F" w:rsidRDefault="004F0511" w:rsidP="00290B7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bCs/>
          <w:sz w:val="26"/>
          <w:szCs w:val="26"/>
        </w:rPr>
        <w:t xml:space="preserve"> С 15 апреля по 22 апреля</w:t>
      </w:r>
      <w:r w:rsidRPr="00290B7F">
        <w:rPr>
          <w:rFonts w:ascii="Times New Roman" w:eastAsia="Calibri" w:hAnsi="Times New Roman" w:cs="Times New Roman"/>
          <w:sz w:val="26"/>
          <w:szCs w:val="26"/>
        </w:rPr>
        <w:t xml:space="preserve"> методическим объединением</w:t>
      </w:r>
      <w:r w:rsidRPr="00290B7F">
        <w:rPr>
          <w:rFonts w:ascii="Times New Roman" w:hAnsi="Times New Roman" w:cs="Times New Roman"/>
          <w:bCs/>
          <w:sz w:val="26"/>
          <w:szCs w:val="26"/>
        </w:rPr>
        <w:t xml:space="preserve"> воспитателей детского сада.</w:t>
      </w:r>
      <w:r w:rsidRPr="00290B7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90B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90B7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F0511" w:rsidRPr="00290B7F" w:rsidRDefault="004F0511" w:rsidP="00290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Calibri" w:hAnsi="Times New Roman" w:cs="Times New Roman"/>
          <w:sz w:val="26"/>
          <w:szCs w:val="26"/>
        </w:rPr>
        <w:t xml:space="preserve">  В рамках, которых педагоги дали открытые уроки и внеклассные мероприятия.</w:t>
      </w:r>
    </w:p>
    <w:p w:rsidR="004F0511" w:rsidRPr="00290B7F" w:rsidRDefault="004F0511" w:rsidP="00290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>С большим интересом как для обучающихся, так и для родителей прошла защита исследовательских проектов, в которой приняло участие 21 человек. Все участники и победители награждены дипломами и сладкими призами.</w:t>
      </w:r>
    </w:p>
    <w:p w:rsidR="004F0511" w:rsidRPr="00290B7F" w:rsidRDefault="004F0511" w:rsidP="00290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 xml:space="preserve">Хочется отметить в работе методических объединений учителей  доброжелательное отношение среди коллег, активную позицию и профессиональный рост  педагогов. 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>Из анализа планов работы ШМО следует: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>1. В соответствии с планами выявлено, что планируется изучение опыта работы творчески работающих учителей.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 xml:space="preserve">2. По итогам контрольных работ проводится анализ. 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>3. Составлен график проведения предметных недель.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>4.Проводится подготовка и проведение школьных олимпиад.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eastAsia="Times New Roman" w:hAnsi="Times New Roman" w:cs="Times New Roman"/>
          <w:sz w:val="26"/>
          <w:szCs w:val="26"/>
        </w:rPr>
        <w:t xml:space="preserve">5.В течение года идет  подготовка к </w:t>
      </w:r>
      <w:r w:rsidRPr="00290B7F">
        <w:rPr>
          <w:rFonts w:ascii="Times New Roman" w:hAnsi="Times New Roman" w:cs="Times New Roman"/>
          <w:sz w:val="26"/>
          <w:szCs w:val="26"/>
        </w:rPr>
        <w:t xml:space="preserve">ГИА  в форме </w:t>
      </w:r>
      <w:r w:rsidRPr="00290B7F">
        <w:rPr>
          <w:rFonts w:ascii="Times New Roman" w:eastAsia="Times New Roman" w:hAnsi="Times New Roman" w:cs="Times New Roman"/>
          <w:sz w:val="26"/>
          <w:szCs w:val="26"/>
        </w:rPr>
        <w:t>ОГЭ.</w:t>
      </w:r>
    </w:p>
    <w:p w:rsidR="004F0511" w:rsidRPr="00290B7F" w:rsidRDefault="004F0511" w:rsidP="002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>6.</w:t>
      </w:r>
      <w:r w:rsidRPr="00290B7F">
        <w:rPr>
          <w:rFonts w:ascii="Times New Roman" w:eastAsia="Times New Roman" w:hAnsi="Times New Roman" w:cs="Times New Roman"/>
          <w:sz w:val="26"/>
          <w:szCs w:val="26"/>
        </w:rPr>
        <w:t>Продолжается инновационная работа по проектно-исследовательской деятельности.</w:t>
      </w:r>
    </w:p>
    <w:p w:rsidR="004F0511" w:rsidRPr="00290B7F" w:rsidRDefault="004F0511" w:rsidP="00290B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511" w:rsidRPr="00290B7F" w:rsidRDefault="004F0511" w:rsidP="0029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b/>
          <w:sz w:val="26"/>
          <w:szCs w:val="26"/>
        </w:rPr>
        <w:t>Работа</w:t>
      </w:r>
      <w:r w:rsidR="00290B7F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Pr="00290B7F">
        <w:rPr>
          <w:rFonts w:ascii="Times New Roman" w:hAnsi="Times New Roman" w:cs="Times New Roman"/>
          <w:b/>
          <w:sz w:val="26"/>
          <w:szCs w:val="26"/>
        </w:rPr>
        <w:t xml:space="preserve"> библиотеки</w:t>
      </w:r>
      <w:r w:rsidRPr="00290B7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F0511" w:rsidRPr="00290B7F" w:rsidRDefault="004F0511" w:rsidP="0029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 xml:space="preserve">Проводилась работа по оформлению фонда художественной литературы. Расстановка и оформление учебного фонда, а также книжного хранилища. Осуществлялся просмотр читательских формуляров, с целью выявления задолженностей и их устранения. Постоянно велась выдача изданий, создание и поддержка комфортных условий пользователям библиотеки.   </w:t>
      </w:r>
    </w:p>
    <w:p w:rsidR="004F0511" w:rsidRPr="00290B7F" w:rsidRDefault="004F0511" w:rsidP="0029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lastRenderedPageBreak/>
        <w:t xml:space="preserve">        Оказывалась помощь в подборе художественной литературы и периодических изданий согласно возрастным категориям каждого читателя библиотеки. Проводились беседы с вновь записавшимися читателями о правилах поведения в библиотеке, о культуре чтения книг.  </w:t>
      </w:r>
    </w:p>
    <w:p w:rsidR="004F0511" w:rsidRPr="00290B7F" w:rsidRDefault="004F0511" w:rsidP="0029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 xml:space="preserve">        В течение учебного года проводились следующие мероприятия:  </w:t>
      </w:r>
    </w:p>
    <w:p w:rsidR="004F0511" w:rsidRPr="00290B7F" w:rsidRDefault="004F0511" w:rsidP="0029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>- ко  Дню матери -  выпуск поздравительного плаката совместно с учащимися;</w:t>
      </w:r>
    </w:p>
    <w:p w:rsidR="004F0511" w:rsidRPr="00290B7F" w:rsidRDefault="004F0511" w:rsidP="0029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>- к неделе начальных классов – познавательная игра «Территория читающих детей»;</w:t>
      </w:r>
    </w:p>
    <w:p w:rsidR="004F0511" w:rsidRPr="00290B7F" w:rsidRDefault="004F0511" w:rsidP="0029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>- в дни зимних каникул – развлекательное мероприятие  «Зимние забавы»;</w:t>
      </w:r>
    </w:p>
    <w:p w:rsidR="004F0511" w:rsidRPr="00290B7F" w:rsidRDefault="004F0511" w:rsidP="0029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>- ко Дню Защитников Отечества – библиотечные уроки с показом фильмов военной тематики.</w:t>
      </w:r>
    </w:p>
    <w:p w:rsidR="004F0511" w:rsidRPr="00290B7F" w:rsidRDefault="004F0511" w:rsidP="0029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 xml:space="preserve">        Оформлялись следующие выставки книг:</w:t>
      </w:r>
    </w:p>
    <w:p w:rsidR="004F0511" w:rsidRPr="00290B7F" w:rsidRDefault="004F0511" w:rsidP="0029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>- «Ура! Новое поступление!»</w:t>
      </w:r>
    </w:p>
    <w:p w:rsidR="004F0511" w:rsidRPr="00290B7F" w:rsidRDefault="004F0511" w:rsidP="0029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>- «Книги – юбиляры 2018-2019 года»;</w:t>
      </w:r>
    </w:p>
    <w:p w:rsidR="004F0511" w:rsidRPr="00290B7F" w:rsidRDefault="004F0511" w:rsidP="0029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 xml:space="preserve">- «Произведения – юбиляры 2018 - 2019 года»; </w:t>
      </w:r>
    </w:p>
    <w:p w:rsidR="004F0511" w:rsidRPr="00290B7F" w:rsidRDefault="004F0511" w:rsidP="0029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B7F">
        <w:rPr>
          <w:rFonts w:ascii="Times New Roman" w:hAnsi="Times New Roman" w:cs="Times New Roman"/>
          <w:sz w:val="26"/>
          <w:szCs w:val="26"/>
        </w:rPr>
        <w:t xml:space="preserve">- ко  Дню Победы «Они сражались за Родину!». </w:t>
      </w:r>
    </w:p>
    <w:p w:rsidR="004F0511" w:rsidRPr="004F0511" w:rsidRDefault="004F0511" w:rsidP="004F05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 xml:space="preserve">       </w:t>
      </w:r>
      <w:r w:rsidRPr="00ED5F31">
        <w:rPr>
          <w:rFonts w:ascii="Times New Roman" w:hAnsi="Times New Roman" w:cs="Times New Roman"/>
          <w:sz w:val="26"/>
          <w:szCs w:val="26"/>
        </w:rPr>
        <w:t>Постоянно велась работа по привлечению учащихся к чтению через индивидуальную и массовую работу.</w:t>
      </w:r>
      <w:r w:rsidRPr="004F05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D12" w:rsidRDefault="00A23D12" w:rsidP="00BC6364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64E3E" w:rsidRPr="004F0511" w:rsidRDefault="00564E3E" w:rsidP="00564E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F051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4F051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Качество кадрового обеспечения МБОУ «ШИ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молон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4F0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099B" w:rsidRPr="004F0511" w:rsidRDefault="008D099B" w:rsidP="008D09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0511">
        <w:rPr>
          <w:rFonts w:ascii="Times New Roman" w:hAnsi="Times New Roman" w:cs="Times New Roman"/>
          <w:b/>
          <w:sz w:val="26"/>
          <w:szCs w:val="26"/>
        </w:rPr>
        <w:t>Педагогические кадры.</w:t>
      </w:r>
    </w:p>
    <w:p w:rsidR="008D099B" w:rsidRPr="004F0511" w:rsidRDefault="008D099B" w:rsidP="008D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Педагогический коллектив школы - интерната состоит из </w:t>
      </w:r>
      <w:r w:rsidRPr="004F0511">
        <w:rPr>
          <w:rFonts w:ascii="Times New Roman" w:hAnsi="Times New Roman" w:cs="Times New Roman"/>
          <w:sz w:val="26"/>
          <w:szCs w:val="26"/>
        </w:rPr>
        <w:t xml:space="preserve">20  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Pr="004F0511">
        <w:rPr>
          <w:rFonts w:ascii="Times New Roman" w:hAnsi="Times New Roman" w:cs="Times New Roman"/>
          <w:sz w:val="26"/>
          <w:szCs w:val="26"/>
        </w:rPr>
        <w:t xml:space="preserve">ов.  </w:t>
      </w:r>
    </w:p>
    <w:p w:rsidR="008D099B" w:rsidRPr="004F0511" w:rsidRDefault="008D099B" w:rsidP="008D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Из них </w:t>
      </w:r>
      <w:r w:rsidRPr="004F0511">
        <w:rPr>
          <w:rFonts w:ascii="Times New Roman" w:hAnsi="Times New Roman" w:cs="Times New Roman"/>
          <w:sz w:val="26"/>
          <w:szCs w:val="26"/>
        </w:rPr>
        <w:t xml:space="preserve"> 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3 человека имеет </w:t>
      </w:r>
      <w:r w:rsidRPr="004F0511">
        <w:rPr>
          <w:rFonts w:ascii="Times New Roman" w:hAnsi="Times New Roman" w:cs="Times New Roman"/>
          <w:sz w:val="26"/>
          <w:szCs w:val="26"/>
        </w:rPr>
        <w:t>высшую квалификационную категорию,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7  имеют </w:t>
      </w:r>
      <w:r w:rsidRPr="004F0511">
        <w:rPr>
          <w:rFonts w:ascii="Times New Roman" w:hAnsi="Times New Roman" w:cs="Times New Roman"/>
          <w:sz w:val="26"/>
          <w:szCs w:val="26"/>
        </w:rPr>
        <w:t>первую квалификационную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категорию, </w:t>
      </w:r>
      <w:r w:rsidRPr="004F0511">
        <w:rPr>
          <w:rFonts w:ascii="Times New Roman" w:hAnsi="Times New Roman" w:cs="Times New Roman"/>
          <w:sz w:val="26"/>
          <w:szCs w:val="26"/>
        </w:rPr>
        <w:t xml:space="preserve">  8 соответствуют занимаемой должности, 2 молодых специалиста  без категории  </w:t>
      </w:r>
    </w:p>
    <w:p w:rsidR="008D099B" w:rsidRPr="004F0511" w:rsidRDefault="008D099B" w:rsidP="008D09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7C2F446" wp14:editId="4D21FA98">
            <wp:extent cx="5201728" cy="2216988"/>
            <wp:effectExtent l="0" t="0" r="18415" b="1206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099B" w:rsidRPr="004F0511" w:rsidRDefault="008D099B" w:rsidP="008D09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D099B" w:rsidRPr="004F0511" w:rsidRDefault="008D099B" w:rsidP="008D09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Средний возраст педагогического коллектива МБОУ «ШИ </w:t>
      </w:r>
      <w:proofErr w:type="spellStart"/>
      <w:r w:rsidRPr="004F051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4F0511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4F0511">
        <w:rPr>
          <w:rFonts w:ascii="Times New Roman" w:eastAsia="Times New Roman" w:hAnsi="Times New Roman" w:cs="Times New Roman"/>
          <w:sz w:val="26"/>
          <w:szCs w:val="26"/>
        </w:rPr>
        <w:t>молон</w:t>
      </w:r>
      <w:proofErr w:type="spellEnd"/>
      <w:r w:rsidRPr="004F0511">
        <w:rPr>
          <w:rFonts w:ascii="Times New Roman" w:eastAsia="Times New Roman" w:hAnsi="Times New Roman" w:cs="Times New Roman"/>
          <w:sz w:val="26"/>
          <w:szCs w:val="26"/>
        </w:rPr>
        <w:t>» -  4</w:t>
      </w:r>
      <w:r w:rsidRPr="004F0511">
        <w:rPr>
          <w:rFonts w:ascii="Times New Roman" w:hAnsi="Times New Roman" w:cs="Times New Roman"/>
          <w:sz w:val="26"/>
          <w:szCs w:val="26"/>
        </w:rPr>
        <w:t>6</w:t>
      </w:r>
      <w:r w:rsidRPr="004F051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4F0511">
        <w:rPr>
          <w:rFonts w:ascii="Times New Roman" w:hAnsi="Times New Roman" w:cs="Times New Roman"/>
          <w:sz w:val="26"/>
          <w:szCs w:val="26"/>
        </w:rPr>
        <w:t>лет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.  В коллективе работает </w:t>
      </w:r>
      <w:r w:rsidRPr="004F0511">
        <w:rPr>
          <w:rFonts w:ascii="Times New Roman" w:hAnsi="Times New Roman" w:cs="Times New Roman"/>
          <w:sz w:val="26"/>
          <w:szCs w:val="26"/>
        </w:rPr>
        <w:t xml:space="preserve"> 17 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женщин, </w:t>
      </w:r>
      <w:r w:rsidRPr="004F0511">
        <w:rPr>
          <w:rFonts w:ascii="Times New Roman" w:hAnsi="Times New Roman" w:cs="Times New Roman"/>
          <w:sz w:val="26"/>
          <w:szCs w:val="26"/>
        </w:rPr>
        <w:t>3</w:t>
      </w:r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мужчин.</w:t>
      </w:r>
    </w:p>
    <w:p w:rsidR="008D099B" w:rsidRPr="004F0511" w:rsidRDefault="008D099B" w:rsidP="008D09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D099B" w:rsidRPr="004F0511" w:rsidRDefault="008D099B" w:rsidP="008D0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099B" w:rsidRPr="004F0511" w:rsidRDefault="008D099B" w:rsidP="008D0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B9778E7" wp14:editId="6D060E08">
            <wp:extent cx="5149970" cy="2587924"/>
            <wp:effectExtent l="0" t="0" r="12700" b="222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D099B" w:rsidRPr="004F0511" w:rsidRDefault="008D099B" w:rsidP="008D09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D099B" w:rsidRPr="004F0511" w:rsidRDefault="008D099B" w:rsidP="008D0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>Из них имеют образование</w:t>
      </w:r>
      <w:r w:rsidRPr="004F0511">
        <w:rPr>
          <w:rFonts w:ascii="Times New Roman" w:hAnsi="Times New Roman" w:cs="Times New Roman"/>
          <w:sz w:val="26"/>
          <w:szCs w:val="26"/>
        </w:rPr>
        <w:t>: высшее – 12 , среднее специальное – 8 человека.</w:t>
      </w:r>
    </w:p>
    <w:p w:rsidR="008D099B" w:rsidRPr="004F0511" w:rsidRDefault="008D099B" w:rsidP="008D0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099B" w:rsidRPr="004F0511" w:rsidRDefault="008D099B" w:rsidP="008D0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C553A20" wp14:editId="0CA3A2CA">
            <wp:extent cx="5339751" cy="1992702"/>
            <wp:effectExtent l="0" t="0" r="13335" b="266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D099B" w:rsidRPr="004F0511" w:rsidRDefault="008D099B" w:rsidP="008D0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099B" w:rsidRPr="004F0511" w:rsidRDefault="008D099B" w:rsidP="008D0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099B" w:rsidRPr="004F0511" w:rsidRDefault="008D099B" w:rsidP="008D0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sz w:val="26"/>
          <w:szCs w:val="26"/>
        </w:rPr>
        <w:t>Средний педагогический стаж наших педагогических работников.</w:t>
      </w:r>
    </w:p>
    <w:p w:rsidR="008D099B" w:rsidRPr="004F0511" w:rsidRDefault="008D099B" w:rsidP="008D0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099B" w:rsidRPr="004F0511" w:rsidRDefault="008D099B" w:rsidP="008D0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099B" w:rsidRPr="004F0511" w:rsidRDefault="008D099B" w:rsidP="008D0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51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CA8C598" wp14:editId="71B14A7B">
            <wp:extent cx="5339751" cy="2846717"/>
            <wp:effectExtent l="0" t="0" r="13335" b="1079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D099B" w:rsidRPr="004F0511" w:rsidRDefault="008D099B" w:rsidP="008D0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099B" w:rsidRPr="004F0511" w:rsidRDefault="008D099B" w:rsidP="008D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99B" w:rsidRPr="00922D6F" w:rsidRDefault="008D099B" w:rsidP="008D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2018-2019 учебном году испытывала трудности по комплектации педагогическими кадрами. С января месяца в связи с выездом специалиста в ЦРС преподавание предметов – химии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биологии велось с применением дистанционных технологий. Но в тоже время</w:t>
      </w: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уровень образования педагогических работников соответствует требованиям занимаемых должностей. </w:t>
      </w:r>
    </w:p>
    <w:p w:rsidR="008D099B" w:rsidRDefault="008D099B" w:rsidP="008D099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D5F31" w:rsidRPr="004F0511" w:rsidRDefault="00ED5F31" w:rsidP="008D099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D099B" w:rsidRPr="004F0511" w:rsidRDefault="008D099B" w:rsidP="008D099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05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Аттестация педагогов. </w:t>
      </w:r>
    </w:p>
    <w:p w:rsidR="008D099B" w:rsidRPr="004F0511" w:rsidRDefault="008D099B" w:rsidP="008D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>В школе  созданы необходимые условия для проведения аттестации: своевременно изданы распорядительные документы, назначены ответственные,  утверждён перспективный план проведения аттестации педагогических работников, определены сроки прохождения.</w:t>
      </w:r>
    </w:p>
    <w:p w:rsidR="008D099B" w:rsidRPr="004F0511" w:rsidRDefault="008D099B" w:rsidP="008D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В 2018-2019 учебном году аттестовались на соответствие занимаемой должности два молодых  педагога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Лаврищук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Евдокия Михайловна, учитель истории, обществознания (протокол № 2 от 6.11.2018 школьной аттестационной комиссии)  и Балуева Е.А. педагог-психолог (протокол № 3 от 21.11.2018 школьной аттестационной комиссии)</w:t>
      </w:r>
    </w:p>
    <w:p w:rsidR="008D099B" w:rsidRPr="004F0511" w:rsidRDefault="008D099B" w:rsidP="008D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На  первую квалификационную категорию по должности «руководитель» аттестовались директор МБОУ «ШИ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F0511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4F0511">
        <w:rPr>
          <w:rFonts w:ascii="Times New Roman" w:eastAsia="Times New Roman" w:hAnsi="Times New Roman" w:cs="Times New Roman"/>
          <w:sz w:val="24"/>
          <w:szCs w:val="24"/>
        </w:rPr>
        <w:t>молон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» - Петрова С.Г. (Приказ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ДОиН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№ 01-21 313 от 16.05.2019 Об аттестации руководителей), заместитель директора по УМР Макарова Т.А. (Приказ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ДОиН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№ 01-21 313 от 16.05.2019 Об аттестации руководителей) и заместитель директора по ВР 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Баканова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А.Н.(Приказ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ДОиН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№ 01-21 334 от 30.05.2019 Об аттестации руководителей)</w:t>
      </w:r>
    </w:p>
    <w:p w:rsidR="008D099B" w:rsidRPr="004F0511" w:rsidRDefault="008D099B" w:rsidP="008D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Первую квалификационную категорию получили учитель физической культуры Ван Р.Н. (Приказ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ДОиН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№ 01-21 312 от 16.05.2019 Об установлении категории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педработникам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) и учитель русского языка и литературы Привалова О.Б. (Приказ </w:t>
      </w:r>
      <w:proofErr w:type="spellStart"/>
      <w:r w:rsidRPr="004F0511">
        <w:rPr>
          <w:rFonts w:ascii="Times New Roman" w:eastAsia="Times New Roman" w:hAnsi="Times New Roman" w:cs="Times New Roman"/>
          <w:sz w:val="24"/>
          <w:szCs w:val="24"/>
        </w:rPr>
        <w:t>ДОиН</w:t>
      </w:r>
      <w:proofErr w:type="spellEnd"/>
      <w:r w:rsidRPr="004F0511">
        <w:rPr>
          <w:rFonts w:ascii="Times New Roman" w:eastAsia="Times New Roman" w:hAnsi="Times New Roman" w:cs="Times New Roman"/>
          <w:sz w:val="24"/>
          <w:szCs w:val="24"/>
        </w:rPr>
        <w:t xml:space="preserve"> № 01-21 333 от 30.05.2019 Об установлении квалификационной категории)</w:t>
      </w:r>
    </w:p>
    <w:p w:rsidR="008D099B" w:rsidRPr="004F0511" w:rsidRDefault="008D099B" w:rsidP="008D09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0511">
        <w:rPr>
          <w:rFonts w:ascii="Times New Roman" w:hAnsi="Times New Roman" w:cs="Times New Roman"/>
          <w:b/>
          <w:sz w:val="26"/>
          <w:szCs w:val="26"/>
        </w:rPr>
        <w:t xml:space="preserve">Система повышения квалификации учителей </w:t>
      </w:r>
    </w:p>
    <w:p w:rsidR="008D099B" w:rsidRPr="004F0511" w:rsidRDefault="008D099B" w:rsidP="008D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11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педагогических работников осуществляется на основе перспективного плана курсовой переподготовки с учетом запросов педагогов,  с учетом целей и задач, стоящих перед ОО.</w:t>
      </w: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1277"/>
        <w:gridCol w:w="3543"/>
        <w:gridCol w:w="4111"/>
      </w:tblGrid>
      <w:tr w:rsidR="008D099B" w:rsidRPr="008D099B" w:rsidTr="005D54B0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ФИО педагога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сроки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прохождения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название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учреждения дополнительного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тема КПК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Петрова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Светлана Гавриловна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Январь – апрель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2018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Педагогический университет «Первое сентября» г. Москва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«Обучение смысловому чтению на уроках разных предметов: методика и технология (как реализовать требования ФГОС) 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Сентябрь – октябрь 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АНО ДПО «Институт повышения квалификации </w:t>
            </w:r>
          </w:p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Техно прогресс»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«Требование охраны труда для руководителей и специалистов предприятий, учреждений и организаций» 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Макарова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Татьяна Александровна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Сентябрь – декабрь 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АНО ВПО «Европейский Университет «Бизнес – Треугольник» </w:t>
            </w:r>
          </w:p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г. Санкт - Петербург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«Менеджмент в образовании»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Сентябрь – октябрь 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АНО ДПО «Институт повышения квалификации </w:t>
            </w:r>
          </w:p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Техно прогресс»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«Требование охраны труда для руководителей и специалистов предприятий, учреждений и организаций» </w:t>
            </w:r>
          </w:p>
        </w:tc>
      </w:tr>
      <w:tr w:rsidR="008D099B" w:rsidRPr="008D099B" w:rsidTr="005D54B0">
        <w:trPr>
          <w:trHeight w:val="5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Апрель 2018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ГАУ ДПО ЧИРО и ПК </w:t>
            </w:r>
          </w:p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г. Анадырь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«Оказание первой помощи»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Андросова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Марина Николаевна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Январь – апрель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2018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Педагогический университет «Первое сентября» г. Москва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«Обучение смысловому чтению на уроках разных предметов: методика и технология (как реализовать требования ФГОС) 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Выходцева</w:t>
            </w:r>
            <w:proofErr w:type="spellEnd"/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Елена Михайловна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Январь – апрель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2018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Педагогический университет «Первое сентября» г. Москва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«Обучение смысловому чтению на уроках разных предметов: методика и технология (как реализовать требования ФГОС) 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Январь – февраль 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ООО «Интерактивные образовательные технологии» </w:t>
            </w:r>
          </w:p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г. </w:t>
            </w:r>
            <w:proofErr w:type="gramStart"/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Ханты - </w:t>
            </w:r>
            <w:proofErr w:type="spellStart"/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«Контрактная система закупок товаров, работ и услуг» 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Ноябрь  – декабрь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2018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Педагогический университет «Первое сентября» г. Москва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«</w:t>
            </w:r>
            <w:proofErr w:type="gramStart"/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Арт</w:t>
            </w:r>
            <w:proofErr w:type="gramEnd"/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- терапия в индивидуальной и групповой работе» 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Сентябрь – октябрь 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АНО ДПО «Институт повышения квалификации </w:t>
            </w:r>
          </w:p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Техно прогресс»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«Требование охраны труда для руководителей и специалистов предприятий, учреждений и организаций» 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Ван Роман Николаевич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Июль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ООО «Издательство «Учитель» г. Волгоград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«Физическая культур и спорт: тренер преподаватель»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Вуквувге</w:t>
            </w:r>
            <w:proofErr w:type="spellEnd"/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Илья Владимирович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Август 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Всероссийский научно- </w:t>
            </w: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образовательный центр «Современные образовательные технологии» г. Липецк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«Основы медицинских знаний и оказание </w:t>
            </w: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первой помощи взрослым и детям» 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Июль – август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2018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АНО ВПО «Европейский Университет «Бизнес – Треугольник» </w:t>
            </w:r>
          </w:p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г. Санкт - Петербург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«Учитель технологии. Преподавание предмета «Технология» в условиях реализации ФГОС» 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Замков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Андрей Андреевич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Апрель – май,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ГАУ ДПО ЧИРО и ПК </w:t>
            </w:r>
          </w:p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г. Анадырь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«Сопровождение разработки и представление проектов и исследований школьников в соответствии с требованиями ФГОС»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Апрель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ООО «Интерактивные образовательные технологии»  Центр дополнительного образования «РОСОБР»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«Образование и защита персональных данных в образовательной организации» 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Привалова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Ольга Борисовна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Апрель – май,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ГАУ ДПО ЧИРО и ПК г. Анадырь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«Информационно – образовательная среда, как ресурс развития мета предметных компетенций» 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Лихолат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Ульяна Ивановна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Апрель – май,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ГАУ ДПО ЧИРО и ПК г. Анадырь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«Компенсирующее и коррекционно-развивающее образование в условиях реализации ФГОС» </w:t>
            </w:r>
          </w:p>
        </w:tc>
      </w:tr>
      <w:tr w:rsidR="008D099B" w:rsidRPr="008D099B" w:rsidTr="005D54B0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Балуева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Екатерина Александровна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Апрель – май, </w:t>
            </w:r>
          </w:p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>ГАУ ДПО ЧИРО и ПК г. Анадырь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B" w:rsidRPr="008D099B" w:rsidRDefault="008D099B" w:rsidP="005D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9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«Особенности использования современных подходов практической психологии в системе образования» </w:t>
            </w:r>
          </w:p>
        </w:tc>
      </w:tr>
    </w:tbl>
    <w:p w:rsidR="008D099B" w:rsidRPr="004F0511" w:rsidRDefault="008D099B" w:rsidP="008D09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11">
        <w:rPr>
          <w:rFonts w:ascii="Times New Roman" w:eastAsia="Times New Roman" w:hAnsi="Times New Roman" w:cs="Times New Roman"/>
          <w:sz w:val="26"/>
          <w:szCs w:val="26"/>
        </w:rPr>
        <w:tab/>
        <w:t xml:space="preserve">Отличной находкой для методического объединения учителей стало участие </w:t>
      </w:r>
      <w:proofErr w:type="gramStart"/>
      <w:r w:rsidRPr="004F0511"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Всероссийских  </w:t>
      </w:r>
      <w:proofErr w:type="spellStart"/>
      <w:r w:rsidRPr="004F0511">
        <w:rPr>
          <w:rFonts w:ascii="Times New Roman" w:eastAsia="Times New Roman" w:hAnsi="Times New Roman" w:cs="Times New Roman"/>
          <w:sz w:val="26"/>
          <w:szCs w:val="26"/>
        </w:rPr>
        <w:t>вебинарах</w:t>
      </w:r>
      <w:proofErr w:type="spell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. В этом году педагоги участвовали в </w:t>
      </w:r>
      <w:proofErr w:type="spellStart"/>
      <w:r w:rsidRPr="004F0511">
        <w:rPr>
          <w:rFonts w:ascii="Times New Roman" w:eastAsia="Times New Roman" w:hAnsi="Times New Roman" w:cs="Times New Roman"/>
          <w:sz w:val="26"/>
          <w:szCs w:val="26"/>
        </w:rPr>
        <w:t>вебинарах</w:t>
      </w:r>
      <w:proofErr w:type="spell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 по темам: «Диагностика </w:t>
      </w:r>
      <w:proofErr w:type="spellStart"/>
      <w:r w:rsidRPr="004F0511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4F0511">
        <w:rPr>
          <w:rFonts w:ascii="Times New Roman" w:eastAsia="Times New Roman" w:hAnsi="Times New Roman" w:cs="Times New Roman"/>
          <w:sz w:val="26"/>
          <w:szCs w:val="26"/>
        </w:rPr>
        <w:t xml:space="preserve"> результатов в 1, 2, 3, 4 классах», </w:t>
      </w:r>
      <w:r w:rsidRPr="004F0511">
        <w:rPr>
          <w:rFonts w:ascii="Times New Roman" w:hAnsi="Times New Roman" w:cs="Times New Roman"/>
          <w:sz w:val="26"/>
          <w:szCs w:val="26"/>
        </w:rPr>
        <w:t xml:space="preserve">«Обучение навыкам литературной творческой деятельности в курсе «Литературного чтения» УМК «Школа России». </w:t>
      </w:r>
    </w:p>
    <w:p w:rsidR="008D099B" w:rsidRPr="008D099B" w:rsidRDefault="008D099B" w:rsidP="008D099B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99B">
        <w:rPr>
          <w:rFonts w:ascii="Times New Roman" w:eastAsia="Times New Roman" w:hAnsi="Times New Roman" w:cs="Times New Roman"/>
          <w:sz w:val="26"/>
          <w:szCs w:val="26"/>
        </w:rPr>
        <w:t xml:space="preserve">За 2018-2019 учебный год прошли курсовую переподготовку 77% педагогов. </w:t>
      </w:r>
    </w:p>
    <w:p w:rsidR="008D099B" w:rsidRPr="008D099B" w:rsidRDefault="008D099B" w:rsidP="008D099B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99B">
        <w:rPr>
          <w:rFonts w:ascii="Times New Roman" w:eastAsia="Times New Roman" w:hAnsi="Times New Roman" w:cs="Times New Roman"/>
          <w:sz w:val="26"/>
          <w:szCs w:val="26"/>
        </w:rPr>
        <w:t xml:space="preserve">Школа  ведёт  активную  работу  по привлечению  молодых  специалистов,  что  является  одним  из  приоритетных  направлений.  В школе  5  педагога   в  возрасте  до  35  лет.  Трое из них имеют высшее  образование. </w:t>
      </w:r>
    </w:p>
    <w:p w:rsidR="00BC6364" w:rsidRPr="00ED5F31" w:rsidRDefault="008D099B" w:rsidP="00ED5F31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364" w:rsidRPr="00BC6364" w:rsidRDefault="00BC6364" w:rsidP="008D099B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Работа с кадрами была направлена на повышение профессионализма, творческого </w:t>
      </w:r>
    </w:p>
    <w:p w:rsidR="00BC6364" w:rsidRPr="00BC6364" w:rsidRDefault="00BC6364" w:rsidP="008D099B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потенциала педагогической культуры педагогов, оказание методической помощи педагогам.  Составлен план прохождения аттестации, повышения квалификации педагогов,  прохождения переподготовки воспитателей. </w:t>
      </w:r>
    </w:p>
    <w:p w:rsidR="00BC6364" w:rsidRPr="00BC6364" w:rsidRDefault="00BC6364" w:rsidP="008D099B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Педагоги детского сада постоянно повышают свой профессиональный уровень, посещают методические объединения, знакомятся с опы</w:t>
      </w:r>
      <w:r w:rsidR="008D099B">
        <w:rPr>
          <w:rFonts w:ascii="Times New Roman" w:eastAsia="Calibri" w:hAnsi="Times New Roman" w:cs="Times New Roman"/>
          <w:sz w:val="26"/>
          <w:szCs w:val="26"/>
          <w:lang w:eastAsia="en-US"/>
        </w:rPr>
        <w:t>том работы своих коллег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, приобретают и изучают новинки периодической и методической литературы. Все это в комплексе дает положительный результат в организации педагогической деятельности и улучшении качества образования и воспитания.</w:t>
      </w:r>
    </w:p>
    <w:p w:rsidR="00BC6364" w:rsidRPr="00BC6364" w:rsidRDefault="00ED5F31" w:rsidP="00ED5F31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="00BC6364"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Одним из важных условий достижения эффективности результатов является  сформированная  у педагогов потребность в пост</w:t>
      </w:r>
      <w:r w:rsidR="00564E3E">
        <w:rPr>
          <w:rFonts w:ascii="Times New Roman" w:eastAsia="Calibri" w:hAnsi="Times New Roman" w:cs="Times New Roman"/>
          <w:sz w:val="26"/>
          <w:szCs w:val="26"/>
          <w:lang w:eastAsia="en-US"/>
        </w:rPr>
        <w:t>оянном, профессиональном росте.</w:t>
      </w:r>
    </w:p>
    <w:p w:rsidR="00BC6364" w:rsidRPr="00BC6364" w:rsidRDefault="00BC6364" w:rsidP="00ED5F31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C6364" w:rsidRPr="00BC6364" w:rsidRDefault="00BC6364" w:rsidP="00ED5F31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Педагогический коллектив МБОУ</w:t>
      </w:r>
      <w:r w:rsidR="00ED5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«ШИ </w:t>
      </w:r>
      <w:proofErr w:type="spellStart"/>
      <w:r w:rsidR="00ED5F31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="00ED5F31">
        <w:rPr>
          <w:rFonts w:ascii="Times New Roman" w:eastAsia="Calibri" w:hAnsi="Times New Roman" w:cs="Times New Roman"/>
          <w:sz w:val="26"/>
          <w:szCs w:val="26"/>
          <w:lang w:eastAsia="en-US"/>
        </w:rPr>
        <w:t>.О</w:t>
      </w:r>
      <w:proofErr w:type="gramEnd"/>
      <w:r w:rsidR="00ED5F31">
        <w:rPr>
          <w:rFonts w:ascii="Times New Roman" w:eastAsia="Calibri" w:hAnsi="Times New Roman" w:cs="Times New Roman"/>
          <w:sz w:val="26"/>
          <w:szCs w:val="26"/>
          <w:lang w:eastAsia="en-US"/>
        </w:rPr>
        <w:t>молон</w:t>
      </w:r>
      <w:proofErr w:type="spellEnd"/>
      <w:r w:rsidR="00ED5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 </w:t>
      </w:r>
    </w:p>
    <w:p w:rsidR="00BC6364" w:rsidRPr="00BC6364" w:rsidRDefault="00BC6364" w:rsidP="00ED5F31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Уровень своих достижений и достижений воспитанников педагоги доказывают, участвуя в методических и творческих мероприятиях разного уровня (ДОУ, район,  </w:t>
      </w:r>
      <w:r w:rsidR="00ED5F31">
        <w:rPr>
          <w:rFonts w:ascii="Times New Roman" w:eastAsia="Calibri" w:hAnsi="Times New Roman" w:cs="Times New Roman"/>
          <w:sz w:val="26"/>
          <w:szCs w:val="26"/>
          <w:lang w:eastAsia="en-US"/>
        </w:rPr>
        <w:t>округа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),  а  также  при участии в интернет конкурсах федерального масштаба. </w:t>
      </w:r>
    </w:p>
    <w:p w:rsidR="00BC6364" w:rsidRPr="00BC6364" w:rsidRDefault="00BC6364" w:rsidP="00BC6364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C6364" w:rsidRPr="00BC6364" w:rsidRDefault="00BC6364" w:rsidP="00ED5F31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Вывод: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Анализ соответствия кадрового обеспечения реализации </w:t>
      </w:r>
      <w:r w:rsidR="00ED5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требованиям, </w:t>
      </w:r>
    </w:p>
    <w:p w:rsidR="00BC6364" w:rsidRPr="00BC6364" w:rsidRDefault="00BC6364" w:rsidP="00ED5F31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предъявляемым к укомплектованности кадрами, показал, что в </w:t>
      </w:r>
      <w:r w:rsidR="00ED5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МБОУ «ШИ </w:t>
      </w:r>
      <w:proofErr w:type="spellStart"/>
      <w:r w:rsidR="00ED5F31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="00ED5F31">
        <w:rPr>
          <w:rFonts w:ascii="Times New Roman" w:eastAsia="Calibri" w:hAnsi="Times New Roman" w:cs="Times New Roman"/>
          <w:sz w:val="26"/>
          <w:szCs w:val="26"/>
          <w:lang w:eastAsia="en-US"/>
        </w:rPr>
        <w:t>.О</w:t>
      </w:r>
      <w:proofErr w:type="gramEnd"/>
      <w:r w:rsidR="00ED5F31">
        <w:rPr>
          <w:rFonts w:ascii="Times New Roman" w:eastAsia="Calibri" w:hAnsi="Times New Roman" w:cs="Times New Roman"/>
          <w:sz w:val="26"/>
          <w:szCs w:val="26"/>
          <w:lang w:eastAsia="en-US"/>
        </w:rPr>
        <w:t>молон</w:t>
      </w:r>
      <w:proofErr w:type="spellEnd"/>
      <w:r w:rsidR="00ED5F31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штатное расписание, состав педагогических кадров соответствует требованиям «Закона об образовании Российской Федерации».  </w:t>
      </w:r>
      <w:r w:rsidR="00ED5F31">
        <w:rPr>
          <w:rFonts w:ascii="Times New Roman" w:eastAsia="Calibri" w:hAnsi="Times New Roman" w:cs="Times New Roman"/>
          <w:sz w:val="26"/>
          <w:szCs w:val="26"/>
          <w:lang w:eastAsia="en-US"/>
        </w:rPr>
        <w:t>В 2019-2020 учебном году Учреждение пополнится новыми специалистами: учитель английского языка, учитель химии и биологии, учитель начальных классов.</w:t>
      </w:r>
    </w:p>
    <w:p w:rsidR="00ED5F31" w:rsidRDefault="00ED5F31" w:rsidP="00ED5F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6364" w:rsidRPr="00ED5F31" w:rsidRDefault="00ED5F31" w:rsidP="00ED5F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4F051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4F051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ED5F31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Учебно-методическое и библиотечно-информационное обеспечение образовательного учреждения</w:t>
      </w:r>
    </w:p>
    <w:p w:rsidR="004568D8" w:rsidRDefault="00BC6364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Школьная библиотека осуществляет единую для школы государственную программу образова</w:t>
      </w:r>
      <w:r w:rsidR="004568D8">
        <w:rPr>
          <w:rFonts w:ascii="Times New Roman" w:eastAsia="Calibri" w:hAnsi="Times New Roman" w:cs="Times New Roman"/>
          <w:sz w:val="26"/>
          <w:szCs w:val="26"/>
          <w:lang w:eastAsia="en-US"/>
        </w:rPr>
        <w:t>ния и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воспитания учащихся, решая совместно с педагогическим коллективом по</w:t>
      </w:r>
      <w:r w:rsidR="004568D8">
        <w:rPr>
          <w:rFonts w:ascii="Times New Roman" w:eastAsia="Calibri" w:hAnsi="Times New Roman" w:cs="Times New Roman"/>
          <w:sz w:val="26"/>
          <w:szCs w:val="26"/>
          <w:lang w:eastAsia="en-US"/>
        </w:rPr>
        <w:t>ставленные задачи воспитывающей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деятельности школы на данный учебный год своими методами и средства</w:t>
      </w:r>
      <w:r w:rsidR="004568D8">
        <w:rPr>
          <w:rFonts w:ascii="Times New Roman" w:eastAsia="Calibri" w:hAnsi="Times New Roman" w:cs="Times New Roman"/>
          <w:sz w:val="26"/>
          <w:szCs w:val="26"/>
          <w:lang w:eastAsia="en-US"/>
        </w:rPr>
        <w:t>ми, свойственными библиотеке. А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также участвует в повышении научно-методического и педагогического масте</w:t>
      </w:r>
      <w:r w:rsidR="004568D8">
        <w:rPr>
          <w:rFonts w:ascii="Times New Roman" w:eastAsia="Calibri" w:hAnsi="Times New Roman" w:cs="Times New Roman"/>
          <w:sz w:val="26"/>
          <w:szCs w:val="26"/>
          <w:lang w:eastAsia="en-US"/>
        </w:rPr>
        <w:t>рства учителей путем пропаганды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специальной литературы и информации о новых поступлениях.</w:t>
      </w:r>
    </w:p>
    <w:p w:rsidR="004568D8" w:rsidRPr="004568D8" w:rsidRDefault="004568D8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6B54CBE" wp14:editId="744DCB7E">
            <wp:simplePos x="0" y="0"/>
            <wp:positionH relativeFrom="page">
              <wp:posOffset>765175</wp:posOffset>
            </wp:positionH>
            <wp:positionV relativeFrom="paragraph">
              <wp:posOffset>100330</wp:posOffset>
            </wp:positionV>
            <wp:extent cx="4093845" cy="2199005"/>
            <wp:effectExtent l="0" t="0" r="190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84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Статистические данные:</w:t>
      </w:r>
    </w:p>
    <w:p w:rsidR="004568D8" w:rsidRDefault="004568D8" w:rsidP="001F679C">
      <w:pPr>
        <w:pStyle w:val="ac"/>
        <w:numPr>
          <w:ilvl w:val="0"/>
          <w:numId w:val="15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школе работают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заведующая библиотекой</w:t>
      </w:r>
    </w:p>
    <w:p w:rsidR="004568D8" w:rsidRDefault="004568D8" w:rsidP="001F679C">
      <w:pPr>
        <w:pStyle w:val="ac"/>
        <w:numPr>
          <w:ilvl w:val="0"/>
          <w:numId w:val="15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Помещения состоят из абонемента, читального зала, помещения для хранения учебного фонда.</w:t>
      </w:r>
    </w:p>
    <w:p w:rsidR="004568D8" w:rsidRDefault="004568D8" w:rsidP="001F679C">
      <w:pPr>
        <w:pStyle w:val="ac"/>
        <w:numPr>
          <w:ilvl w:val="0"/>
          <w:numId w:val="15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Библиотеки оснащены компьютер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выходом в Интернет, принтер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сканер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568D8" w:rsidRPr="004568D8" w:rsidRDefault="004568D8" w:rsidP="001F679C">
      <w:pPr>
        <w:pStyle w:val="ac"/>
        <w:numPr>
          <w:ilvl w:val="0"/>
          <w:numId w:val="15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Получено за отчетный период в фонд библиотеки –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885</w:t>
      </w: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экземпляров в фонд учебной литературы, а </w:t>
      </w:r>
      <w:proofErr w:type="gramStart"/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художественный -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экземпляров.</w:t>
      </w:r>
    </w:p>
    <w:p w:rsidR="004568D8" w:rsidRPr="00157C13" w:rsidRDefault="004568D8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</w:p>
    <w:p w:rsidR="004568D8" w:rsidRPr="00157C13" w:rsidRDefault="004568D8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157C13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Анализ работы с общим фондом</w:t>
      </w:r>
    </w:p>
    <w:p w:rsidR="004568D8" w:rsidRPr="004568D8" w:rsidRDefault="00157C13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Библиотечный фонд школы соответствует образовательн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ым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прогр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аммам. За отчетный период велась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работа по формированию фонда и тщательная работа с ним.</w:t>
      </w:r>
    </w:p>
    <w:p w:rsidR="004568D8" w:rsidRPr="004568D8" w:rsidRDefault="004568D8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Работа с основным фондом:</w:t>
      </w:r>
    </w:p>
    <w:p w:rsidR="004568D8" w:rsidRPr="004568D8" w:rsidRDefault="00157C13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Формирование фонда библиотеки традиционными носи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телями информации проводилось с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учетом интересов читателей.</w:t>
      </w:r>
    </w:p>
    <w:p w:rsidR="004568D8" w:rsidRPr="004568D8" w:rsidRDefault="00157C13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Комплектование фонда, в том числе периодическ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ими изданиями, в соответствии с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образовательной программой школы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проводиться систематически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568D8" w:rsidRPr="004568D8" w:rsidRDefault="00157C13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Выявление из фонда и подготовка к списанию морально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устаревшей и ветхой литературы согласно приказу директора МБОУ «ШИ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молон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назначено на ноябрь 2020 года. </w:t>
      </w:r>
    </w:p>
    <w:p w:rsidR="004568D8" w:rsidRPr="004568D8" w:rsidRDefault="00157C13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Оформление накладных и актов на новые поступления, занес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ение в инвентарные книги, книги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суммарного учета проводятся после оформления актов.</w:t>
      </w:r>
    </w:p>
    <w:p w:rsidR="004568D8" w:rsidRPr="004568D8" w:rsidRDefault="00157C13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Расстановка изданий в основном (художественном) фонде в 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оответствии с ББК проводилась с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привлечением учащихся.</w:t>
      </w:r>
    </w:p>
    <w:p w:rsidR="004568D8" w:rsidRPr="004568D8" w:rsidRDefault="00157C13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 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Велась большая работа по оформлению фонда: использован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ие полочных, буквенных, именных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разделителей, художественное и информационное оформле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ние читального зала и помещения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библиотеки.</w:t>
      </w:r>
    </w:p>
    <w:p w:rsidR="004568D8" w:rsidRPr="004568D8" w:rsidRDefault="00157C13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Работа по мелкому ремонту изданий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ведётся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привлечением к ней учащихся.</w:t>
      </w:r>
    </w:p>
    <w:p w:rsidR="004568D8" w:rsidRPr="004568D8" w:rsidRDefault="00157C13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Выдача книг читателям и систематическое наблюден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ие за своевременным возвратом в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школьную библиотеку выданных книг проводилась регулярно.</w:t>
      </w:r>
    </w:p>
    <w:p w:rsidR="004568D8" w:rsidRPr="004568D8" w:rsidRDefault="00157C13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Работа читального зала и доступ читателей к фонду были обеспечены.</w:t>
      </w:r>
    </w:p>
    <w:p w:rsidR="004568D8" w:rsidRPr="004568D8" w:rsidRDefault="00157C13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Принятие в установленном порядке мер к возмещению ущерб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а, причиненного книжному и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иным фондам библиотеки, ведется постоянно.</w:t>
      </w:r>
    </w:p>
    <w:p w:rsidR="004568D8" w:rsidRPr="00157C13" w:rsidRDefault="004568D8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157C13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Работа с фондом учебной литературы:</w:t>
      </w:r>
    </w:p>
    <w:p w:rsidR="004568D8" w:rsidRPr="004568D8" w:rsidRDefault="0014078D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Были составлены совместно с администрацией школы и уч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ителями-предметниками, с учётом мнения Учредительного совета школы  заказы на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учебники. Были сделаны заказы 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1-9  классы с учетом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перехода двух структурных подразделений на единые линии авторов и программ.</w:t>
      </w:r>
    </w:p>
    <w:p w:rsidR="004568D8" w:rsidRPr="004568D8" w:rsidRDefault="0014078D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Заказы были отправлены в заданные сроки.</w:t>
      </w:r>
    </w:p>
    <w:p w:rsidR="004568D8" w:rsidRPr="004568D8" w:rsidRDefault="0014078D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Прием и техническая обработка поступивших учебни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ков (штемпелевание, оформление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каталожных карточек, запись в книгу суммарного учета, оформление нак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ладных и сдача их в бухгалтерию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и т.п.) проводились на весь объем доставки</w:t>
      </w:r>
      <w:proofErr w:type="gramStart"/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</w:p>
    <w:p w:rsidR="004568D8" w:rsidRPr="004568D8" w:rsidRDefault="0014078D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Оперативное информирование учителей о получении 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едостающих или впервые изданных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учебников проводилась на заседаниях МО.</w:t>
      </w:r>
    </w:p>
    <w:p w:rsidR="004568D8" w:rsidRPr="004568D8" w:rsidRDefault="0014078D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Проведение работы по сохранности учебного фонда и проверки учебников.</w:t>
      </w:r>
    </w:p>
    <w:p w:rsidR="004568D8" w:rsidRPr="004568D8" w:rsidRDefault="0014078D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Проводился отбор на списание ветхих и морально устаревших учебников.</w:t>
      </w:r>
    </w:p>
    <w:p w:rsidR="004568D8" w:rsidRPr="004568D8" w:rsidRDefault="0014078D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Осуществлен прием и передача из класса в класс учебников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конце учебного года, с учетом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потребности в учебниках в обоих подразделениях.</w:t>
      </w:r>
    </w:p>
    <w:p w:rsidR="004568D8" w:rsidRPr="004568D8" w:rsidRDefault="0014078D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Производили изучение состава фонда учебной литературы и анализ его использования.</w:t>
      </w:r>
    </w:p>
    <w:p w:rsidR="004568D8" w:rsidRPr="004568D8" w:rsidRDefault="0014078D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r w:rsidR="004568D8"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Работа с резервным фондом учебников: ведение его учета, размещение на хранение,</w:t>
      </w:r>
    </w:p>
    <w:p w:rsidR="004568D8" w:rsidRPr="004568D8" w:rsidRDefault="004568D8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передача в другие школы и заимствование недостающих учебников в</w:t>
      </w:r>
      <w:r w:rsidR="001407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других школах велась в течение  </w:t>
      </w: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всего учебного года.</w:t>
      </w:r>
    </w:p>
    <w:p w:rsidR="004568D8" w:rsidRPr="004568D8" w:rsidRDefault="004568D8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Пополнение и редактирование картотеки на учебную литературу.</w:t>
      </w:r>
    </w:p>
    <w:p w:rsidR="004568D8" w:rsidRPr="004568D8" w:rsidRDefault="004568D8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Расстановка новых учебников по классам в книжном хранилище.</w:t>
      </w:r>
    </w:p>
    <w:p w:rsidR="004568D8" w:rsidRPr="004568D8" w:rsidRDefault="004568D8" w:rsidP="0014078D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>Выводы:</w:t>
      </w:r>
    </w:p>
    <w:p w:rsidR="0014078D" w:rsidRDefault="004568D8" w:rsidP="001F679C">
      <w:pPr>
        <w:pStyle w:val="ac"/>
        <w:numPr>
          <w:ilvl w:val="0"/>
          <w:numId w:val="19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078D">
        <w:rPr>
          <w:rFonts w:ascii="Times New Roman" w:eastAsia="Calibri" w:hAnsi="Times New Roman" w:cs="Times New Roman"/>
          <w:sz w:val="26"/>
          <w:szCs w:val="26"/>
          <w:lang w:eastAsia="en-US"/>
        </w:rPr>
        <w:t>К сожалению, поставки книг в фонд библиотеки были небольшими. Художественный фонд имеет</w:t>
      </w:r>
      <w:r w:rsidR="001407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407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недостаточно книг современных авторов, поэтому его пополнение необходимо вести </w:t>
      </w:r>
      <w:r w:rsidR="0014078D">
        <w:rPr>
          <w:rFonts w:ascii="Times New Roman" w:eastAsia="Calibri" w:hAnsi="Times New Roman" w:cs="Times New Roman"/>
          <w:sz w:val="26"/>
          <w:szCs w:val="26"/>
          <w:lang w:eastAsia="en-US"/>
        </w:rPr>
        <w:t>ежегодно</w:t>
      </w: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14078D" w:rsidRDefault="004568D8" w:rsidP="001F679C">
      <w:pPr>
        <w:pStyle w:val="ac"/>
        <w:numPr>
          <w:ilvl w:val="0"/>
          <w:numId w:val="19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8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выявления спроса читателей на тематику необходимых для приобретения книг</w:t>
      </w:r>
      <w:r w:rsidR="001407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проводится опрос - мониторинг</w:t>
      </w:r>
      <w:r w:rsidRPr="001407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4568D8" w:rsidRPr="004568D8" w:rsidRDefault="0014078D" w:rsidP="001F679C">
      <w:pPr>
        <w:pStyle w:val="ac"/>
        <w:numPr>
          <w:ilvl w:val="0"/>
          <w:numId w:val="19"/>
        </w:num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 w:line="240" w:lineRule="auto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Закупка</w:t>
      </w:r>
      <w:r w:rsidR="004568D8" w:rsidRPr="001407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учебников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2018-2019 учебном году реализована полностью, согласно плану.</w:t>
      </w:r>
      <w:proofErr w:type="gramEnd"/>
    </w:p>
    <w:p w:rsidR="00BC6364" w:rsidRPr="00E07178" w:rsidRDefault="00E07178" w:rsidP="00BC6364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РАЗДЕЛ </w:t>
      </w:r>
      <w:r w:rsidR="0014078D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V</w:t>
      </w:r>
      <w:r w:rsidR="0014078D" w:rsidRPr="0014078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. </w:t>
      </w:r>
      <w:r w:rsidR="00BC6364"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Материально-техническая база образовательного учреждения</w:t>
      </w:r>
    </w:p>
    <w:p w:rsidR="00962011" w:rsidRPr="00CF128F" w:rsidRDefault="00962011" w:rsidP="00962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>Для   организации     учебно-воспитательного      процесса    использу</w:t>
      </w:r>
      <w:r>
        <w:rPr>
          <w:rFonts w:ascii="Times New Roman" w:hAnsi="Times New Roman" w:cs="Times New Roman"/>
          <w:sz w:val="26"/>
          <w:szCs w:val="26"/>
        </w:rPr>
        <w:t>ются     14   учебных  кабинета</w:t>
      </w:r>
      <w:r w:rsidRPr="00CF128F">
        <w:rPr>
          <w:rFonts w:ascii="Times New Roman" w:hAnsi="Times New Roman" w:cs="Times New Roman"/>
          <w:sz w:val="26"/>
          <w:szCs w:val="26"/>
        </w:rPr>
        <w:t xml:space="preserve">,  из  них  специально  оснащены  учебными  лабораториями:  физика,  химия  и биология,  2  кабинета  технологии  (для  девочек  и  мальчиков),  1  компьютерный  класс,  изостудия. Все помещения в школе используются по назначению. </w:t>
      </w:r>
      <w:r>
        <w:rPr>
          <w:rFonts w:ascii="Times New Roman" w:hAnsi="Times New Roman" w:cs="Times New Roman"/>
          <w:sz w:val="26"/>
          <w:szCs w:val="26"/>
        </w:rPr>
        <w:t>В подразделении детского сада функционирует 3 группы, спортивный, тренажёрный и музыкальный зал.</w:t>
      </w:r>
    </w:p>
    <w:p w:rsidR="00962011" w:rsidRPr="00CF128F" w:rsidRDefault="00962011" w:rsidP="00962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Материально-технического           обеспечения        кабинетов  </w:t>
      </w:r>
      <w:r>
        <w:rPr>
          <w:rFonts w:ascii="Times New Roman" w:hAnsi="Times New Roman" w:cs="Times New Roman"/>
          <w:sz w:val="26"/>
          <w:szCs w:val="26"/>
        </w:rPr>
        <w:t>и групп</w:t>
      </w:r>
      <w:r w:rsidRPr="00CF128F">
        <w:rPr>
          <w:rFonts w:ascii="Times New Roman" w:hAnsi="Times New Roman" w:cs="Times New Roman"/>
          <w:sz w:val="26"/>
          <w:szCs w:val="26"/>
        </w:rPr>
        <w:t xml:space="preserve">     соответствует        их функциональному  назначению.  Имеются  2  рекреационны</w:t>
      </w:r>
      <w:r>
        <w:rPr>
          <w:rFonts w:ascii="Times New Roman" w:hAnsi="Times New Roman" w:cs="Times New Roman"/>
          <w:sz w:val="26"/>
          <w:szCs w:val="26"/>
        </w:rPr>
        <w:t>е  зоны,  помещения  социально-</w:t>
      </w:r>
      <w:r w:rsidRPr="00CF128F">
        <w:rPr>
          <w:rFonts w:ascii="Times New Roman" w:hAnsi="Times New Roman" w:cs="Times New Roman"/>
          <w:sz w:val="26"/>
          <w:szCs w:val="26"/>
        </w:rPr>
        <w:t xml:space="preserve">бытовой   ориентировки   (актовый   и   спортивный   зал,   кабинет   социального   педагога, педагога-психолога,     библиотека).   При    спортивном    зале   предусмотрены     снарядные;  раздевальные для мальчиков и девочек, оборудованы раздельные для мальчиков и девочек душевые,    туалеты.   Физкультурно-спортивное        оборудование     соответствует    росту   и  возрасту  </w:t>
      </w:r>
      <w:proofErr w:type="gramStart"/>
      <w:r w:rsidRPr="00CF128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F128F">
        <w:rPr>
          <w:rFonts w:ascii="Times New Roman" w:hAnsi="Times New Roman" w:cs="Times New Roman"/>
          <w:sz w:val="26"/>
          <w:szCs w:val="26"/>
        </w:rPr>
        <w:t xml:space="preserve">.      На  первом  этаже  расположена  </w:t>
      </w:r>
      <w:r w:rsidRPr="00CF128F">
        <w:rPr>
          <w:rFonts w:ascii="Times New Roman" w:hAnsi="Times New Roman" w:cs="Times New Roman"/>
          <w:sz w:val="26"/>
          <w:szCs w:val="26"/>
        </w:rPr>
        <w:lastRenderedPageBreak/>
        <w:t xml:space="preserve">гардеробная  на  130  учащихся.  Гардероб оснащен вешалками для одежды и нишами для обуви.  Туалетные комнаты для  девочек и мальчиков расположены на каждом этаже. </w:t>
      </w:r>
    </w:p>
    <w:p w:rsidR="00962011" w:rsidRPr="00CF128F" w:rsidRDefault="00962011" w:rsidP="00962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Учащиеся  начальной  школы  обучаются  в  закрепленных за  каждым  классом  учебных  помещениях,     расположенных      на   1  этаже   здания.   Для   обучающихся      5-9  классов </w:t>
      </w:r>
      <w:r w:rsidRPr="00196716">
        <w:rPr>
          <w:rFonts w:ascii="Times New Roman" w:hAnsi="Times New Roman" w:cs="Times New Roman"/>
          <w:sz w:val="26"/>
          <w:szCs w:val="26"/>
        </w:rPr>
        <w:t xml:space="preserve"> </w:t>
      </w:r>
      <w:r w:rsidRPr="00CF128F">
        <w:rPr>
          <w:rFonts w:ascii="Times New Roman" w:hAnsi="Times New Roman" w:cs="Times New Roman"/>
          <w:sz w:val="26"/>
          <w:szCs w:val="26"/>
        </w:rPr>
        <w:t xml:space="preserve">организована кабинетная система по всем предметам. Площадь кабинетов от 42 до 46 кв.  м принята из расчета 2,5 кв. м на одного учащегося в классе.  </w:t>
      </w:r>
    </w:p>
    <w:p w:rsidR="00962011" w:rsidRPr="00CF128F" w:rsidRDefault="00962011" w:rsidP="00962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>Каждый из учащихся обеспечен рабочим местом за пар</w:t>
      </w:r>
      <w:r>
        <w:rPr>
          <w:rFonts w:ascii="Times New Roman" w:hAnsi="Times New Roman" w:cs="Times New Roman"/>
          <w:sz w:val="26"/>
          <w:szCs w:val="26"/>
        </w:rPr>
        <w:t xml:space="preserve">той в соответствии с 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CF128F">
        <w:rPr>
          <w:rFonts w:ascii="Times New Roman" w:hAnsi="Times New Roman" w:cs="Times New Roman"/>
          <w:sz w:val="26"/>
          <w:szCs w:val="26"/>
        </w:rPr>
        <w:t xml:space="preserve">возрастными показателями, состоянием его зрения и слуха. </w:t>
      </w:r>
    </w:p>
    <w:p w:rsidR="00962011" w:rsidRPr="00CF128F" w:rsidRDefault="00962011" w:rsidP="00962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Набор и площади помещений, по заявленному объему предоставления  образовательных услуг, соответствуют требованиям санитарных правил и норм СанПиН  2.4.2.2821-10 «Санитарно-эпидемиологические требования к условиям и организации  обучения в общеобразовательных учреждениях»: </w:t>
      </w:r>
    </w:p>
    <w:p w:rsidR="00962011" w:rsidRDefault="00962011" w:rsidP="009620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65"/>
        <w:gridCol w:w="3136"/>
        <w:gridCol w:w="6815"/>
      </w:tblGrid>
      <w:tr w:rsidR="00962011" w:rsidRPr="00FC6D16" w:rsidTr="00962011">
        <w:tc>
          <w:tcPr>
            <w:tcW w:w="313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общее образование</w:t>
            </w: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раннего возраста площадью 130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-регулируемая  детская  мебель  (столы, </w:t>
            </w:r>
            <w:proofErr w:type="gramEnd"/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стулья) по количеству детей,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-шкафы для хранения  методических  пособий  и игрушек,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-индивидуальные кабинки для хранения верхней одежды;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скамеечки для раздевания;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кровати,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-доска магнитно-маркерная,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телевизор,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-видеомагнитофон,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-аудио  и  видеоматериалы,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-конструкторы  –  пластмассовые,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деревянные,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,  мозаика,  кубики,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-демонстрационный  и  раздаточный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-игры  по  ознакомлению  с  формой,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цветом,  величиной,  головоломки,  игры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-мелкие  фигурки  для  обыгрывания,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мебель для сюжетно-ролевых игр,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-набор мягкой  мебели,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игровые  модули:  кухня, трансформируемый  игровой  модуль магазин  (аптека,  касса),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-набор  детской мебел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спальня;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 машины  разного размера,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инструменты,  центр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дорожной</w:t>
            </w:r>
            <w:proofErr w:type="gramEnd"/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безопасности,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-куклы  разного  размера,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-различная  игровая  бытовая  техника ;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олевые  атрибуты  к  сюжетно ролевым   играм  «Дом»,  «Магазин»,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«Парикмахерская»,  «Мастерская»,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«Больница»   и  др.,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-игрушки-двигатели (коляски,  тележки),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-ширмы,  игрушки-забавы,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-тематические  наборы  картинок,  лото,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домино;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-материалы  для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продуктивной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   по  лепке,  аппликации,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рисованию  (альбомы,  гуашь,  краски, </w:t>
            </w:r>
            <w:proofErr w:type="gramEnd"/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пластилин,  бумага  цветная,  картон  и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т.д.);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011" w:rsidRPr="00FC6D16" w:rsidTr="00962011">
        <w:tc>
          <w:tcPr>
            <w:tcW w:w="313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2 младшая - средняя 130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-регулируемая  детская  мебель  (столы, </w:t>
            </w:r>
            <w:proofErr w:type="gramEnd"/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стулья) по количеству детей,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-шкафы для хранения  методических  пособий  и игрушек,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-индивидуальные кабинки для хранения верхней одежды;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скамеечки для раздевания;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индивидуальные кровати,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-доска магнитно-маркерная,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телевизор,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-видеомагнитофон,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-аудио  и  видеоматериалы,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-конструкторы  –  пластмассовые,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деревянные,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,  мозаика,  кубики,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-демонстрационный  и  раздаточный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-игры  по  ознакомлению  с  формой,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цветом,  величиной,  головоломки,  игры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-мелкие  фигурки  для  обыгрывания,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мебель для сюжетно-ролевых игр,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-набор мягкой  мебели,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игровые  модули:  кухня, трансформируемый  игровой  модуль магазин  (аптека,  касса),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-набор  детской мебел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спальня;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 машины  разного размера,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инструменты,  центр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дорожной</w:t>
            </w:r>
            <w:proofErr w:type="gramEnd"/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безопасности,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-куклы  разного  размера,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-различная  игровая  бытовая  техника ;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олевые  атрибуты  к  сюжетно ролевым   играм  «Дом»,  «Магазин»,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«Парикмахерская»,  «Мастерская»,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«Больница»   и  др.,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-игрушки-двигатели (коляски,  тележки),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-ширмы,  игрушки-забавы,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уголок дежурства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-библиотека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природоведческой  и  художественной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литературы  различных  жанров,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энциклопедии;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-тематические  наборы  картинок,  лото,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домино;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комплект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дидактических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пособий и игр по развитию связной речи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 обучению грамоте;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-материалы  для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продуктивной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   по  лепке,  аппликации,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рисованию  (альбомы,  гуашь,  краски, </w:t>
            </w:r>
            <w:proofErr w:type="gramEnd"/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пластилин,  бумага  цветная,  картон  и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т.д.);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011" w:rsidRPr="00FC6D16" w:rsidTr="00962011">
        <w:tc>
          <w:tcPr>
            <w:tcW w:w="313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старшая – подготовительная площадью 130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-регулируемая  детская  мебель  (столы, </w:t>
            </w:r>
            <w:proofErr w:type="gramEnd"/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стулья) по количеству детей,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-шкафы для хранения  методических  пособий  и игрушек,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-индивидуальные кабинки для хранения верхней одежды;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скамеечки для раздевания;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кровати,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-доска магнитно-маркерная,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телевизор,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-видеомагнитофон,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-аудио  и  видеоматериалы,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-конструкторы  –  пластмассовые,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деревянные,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,  мозаика,  кубики,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-демонстрационный  и  раздаточный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-игры  по  ознакомлению  с  формой,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цветом,  величиной,  головоломки,  игры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-мелкие  фигурки  для  обыгрывания,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мебель для сюжетно-ролевых игр,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-набор мягкой  мебели,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игровые  модули:  кухня, трансформируемый  игровой  модуль магазин  (аптека,  касса),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-набор  детской мебел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спальня;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 машины  разного размера,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инструменты,  центр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дорожной</w:t>
            </w:r>
            <w:proofErr w:type="gramEnd"/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безопасности,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-куклы  разного  размера,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-различная  игровая  бытовая  техника ;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олевые  атрибуты  к  сюжетно ролевым   играм  «Дом»,  «Магазин»,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«Парикмахерская»,  «Мастерская»,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«Больница»   и  др.,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-игрушки-двигатели (коляски,  тележки),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-ширмы,  игрушки-забавы,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уголок дежурства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-библиотека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природоведческой  и  художественной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литературы  различных  жанров,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энциклопедии;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-тематические  наборы  картинок,  лото,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домино;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комплект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дидактических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пособий и игр по развитию связной речи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 обучению грамоте;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-материалы  для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продуктивной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   по  лепке,  аппликации,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рисованию  (альбомы,  гуашь,  краски, </w:t>
            </w:r>
            <w:proofErr w:type="gramEnd"/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пластилин,  бумага  цветная,  картон  и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т.д.);</w:t>
            </w:r>
          </w:p>
        </w:tc>
      </w:tr>
      <w:tr w:rsidR="00962011" w:rsidRPr="00FC6D16" w:rsidTr="00962011">
        <w:tc>
          <w:tcPr>
            <w:tcW w:w="313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 площадью 50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-стеллажи  для спортивного  оборудования,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-музыкальный  центр,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-шведская  стенка,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-гимнастические  скамейки,  доски;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маты большие и малые;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-дуги для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-канат,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-наклонная  доска,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-нестандартное  оборудование  для профилактики  плоскостопия;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-мишени,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-оборудование  для  игры  баскетбол,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волейбол,  бадминтон,  кегли;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мячи  трех размеров,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мячи  набивные,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-«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-пособия  для  выполнения  упражнений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предметами  (погремушки,  кубики, флажки,  ленты),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-палки  гимнастические,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-скакалки,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мешочки для метания,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обручи разного  размера,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-перекладины, 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-гантели,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-корригирующие дорожки,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-лабиринты</w:t>
            </w:r>
          </w:p>
        </w:tc>
      </w:tr>
      <w:tr w:rsidR="00962011" w:rsidRPr="00FC6D16" w:rsidTr="00962011">
        <w:tc>
          <w:tcPr>
            <w:tcW w:w="313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 w:val="restar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Тренажёрный  площадью 50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-беговая дорожка,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-силовой,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кардиотренажёр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детский,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-велотренажёр;</w:t>
            </w:r>
          </w:p>
        </w:tc>
      </w:tr>
      <w:tr w:rsidR="00962011" w:rsidRPr="00FC6D16" w:rsidTr="00962011">
        <w:tc>
          <w:tcPr>
            <w:tcW w:w="313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keepNext/>
              <w:keepLines/>
              <w:spacing w:after="0" w:line="240" w:lineRule="auto"/>
              <w:ind w:left="20" w:right="22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1" w:name="bookmark23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Музыкальный зал</w:t>
            </w:r>
            <w:bookmarkEnd w:id="1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площадью 30 м²:</w:t>
            </w:r>
          </w:p>
          <w:p w:rsidR="00962011" w:rsidRPr="00FC6D16" w:rsidRDefault="00962011" w:rsidP="005D54B0">
            <w:pPr>
              <w:tabs>
                <w:tab w:val="left" w:pos="1815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val="ru" w:eastAsia="en-US"/>
              </w:rPr>
              <w:t xml:space="preserve"> телевизор,</w:t>
            </w:r>
          </w:p>
          <w:p w:rsidR="00962011" w:rsidRPr="00FC6D16" w:rsidRDefault="00962011" w:rsidP="005D54B0">
            <w:pPr>
              <w:tabs>
                <w:tab w:val="left" w:pos="1815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-пианино,</w:t>
            </w: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962011" w:rsidRPr="00FC6D16" w:rsidRDefault="00962011" w:rsidP="005D54B0">
            <w:pPr>
              <w:tabs>
                <w:tab w:val="left" w:pos="1815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-музыкальный центр,</w:t>
            </w:r>
          </w:p>
          <w:p w:rsidR="00962011" w:rsidRPr="00FC6D16" w:rsidRDefault="00962011" w:rsidP="005D54B0">
            <w:pPr>
              <w:tabs>
                <w:tab w:val="left" w:pos="2079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-акустическая система, </w:t>
            </w:r>
          </w:p>
          <w:p w:rsidR="00962011" w:rsidRPr="00FC6D16" w:rsidRDefault="00962011" w:rsidP="005D54B0">
            <w:pPr>
              <w:tabs>
                <w:tab w:val="left" w:pos="2079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-мультимедийное оборудование, </w:t>
            </w:r>
          </w:p>
          <w:p w:rsidR="00962011" w:rsidRPr="00FC6D16" w:rsidRDefault="00962011" w:rsidP="005D54B0">
            <w:pPr>
              <w:tabs>
                <w:tab w:val="left" w:pos="2079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-ноутбук, </w:t>
            </w:r>
          </w:p>
          <w:p w:rsidR="00962011" w:rsidRPr="00FC6D16" w:rsidRDefault="00962011" w:rsidP="005D54B0">
            <w:pPr>
              <w:tabs>
                <w:tab w:val="left" w:pos="2079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val="ru" w:eastAsia="en-US"/>
              </w:rPr>
              <w:t>аудио и видеоматериалами,</w:t>
            </w:r>
          </w:p>
          <w:p w:rsidR="00962011" w:rsidRPr="00FC6D16" w:rsidRDefault="00962011" w:rsidP="005D54B0">
            <w:pPr>
              <w:tabs>
                <w:tab w:val="left" w:pos="2079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-детские музыкальные</w:t>
            </w: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инструменты:</w:t>
            </w:r>
          </w:p>
          <w:p w:rsidR="00962011" w:rsidRPr="00FC6D16" w:rsidRDefault="00962011" w:rsidP="005D54B0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колокольчики, бубны, свистульки, маракасы, треугольники, металлофоны, ксилофон;</w:t>
            </w:r>
          </w:p>
          <w:p w:rsidR="00962011" w:rsidRPr="00FC6D16" w:rsidRDefault="00962011" w:rsidP="005D54B0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-дидактические игры и пособия по музыкальному развитию, </w:t>
            </w:r>
          </w:p>
          <w:p w:rsidR="00962011" w:rsidRPr="00FC6D16" w:rsidRDefault="00962011" w:rsidP="005D54B0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-подборка аудио- и видеозаписей музыкальных произведений, картины, портреты композиторов;</w:t>
            </w:r>
          </w:p>
          <w:p w:rsidR="00962011" w:rsidRPr="00FC6D16" w:rsidRDefault="00962011" w:rsidP="005D54B0">
            <w:pPr>
              <w:spacing w:after="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FC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-различные виды театров, </w:t>
            </w:r>
          </w:p>
          <w:p w:rsidR="00962011" w:rsidRPr="00FC6D16" w:rsidRDefault="00962011" w:rsidP="005D54B0">
            <w:pPr>
              <w:spacing w:after="0" w:line="274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FC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-наглядный, демонстрационный, дидактический материал, </w:t>
            </w:r>
          </w:p>
          <w:p w:rsidR="00962011" w:rsidRPr="00FC6D16" w:rsidRDefault="00962011" w:rsidP="005D54B0">
            <w:pPr>
              <w:spacing w:after="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FC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-костюмы для инсценировок, </w:t>
            </w:r>
          </w:p>
          <w:p w:rsidR="00962011" w:rsidRPr="00FC6D16" w:rsidRDefault="00962011" w:rsidP="005D54B0">
            <w:pPr>
              <w:spacing w:after="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FC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-наборы масок, </w:t>
            </w:r>
          </w:p>
        </w:tc>
      </w:tr>
      <w:tr w:rsidR="00962011" w:rsidRPr="00FC6D16" w:rsidTr="00962011">
        <w:tc>
          <w:tcPr>
            <w:tcW w:w="313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Методический кабинет площадью 30 м²: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-компьютер,  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-обеспечение средствами доступа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интернет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ресурсам для  педагогов; 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шкафы  с  библиотекой педагогической,  справочно-информационной  методической 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литературы, 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библиотека  периодических изданий, 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пособия  для  НОД,  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-наглядно–дидактический,   демонстрационный, 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раздаточный  материал  для осуществления  непосредственно образовательной  деятельности, 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-иллюстративный материал, 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-опыт работы педагогов, 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-материалы  консультаций, семинаров-практикумов,  открытых мероприятий</w:t>
            </w:r>
          </w:p>
        </w:tc>
      </w:tr>
      <w:tr w:rsidR="00962011" w:rsidRPr="00FC6D16" w:rsidTr="00962011">
        <w:tc>
          <w:tcPr>
            <w:tcW w:w="313" w:type="pct"/>
            <w:vMerge w:val="restar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 w:val="restar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Актовый зал общей площадью 80  м²: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-телевизор,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мультимедиапроектор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 экраном;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трибуна для докладов;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комплект микрофонов;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акустическая система с микшерским пультом;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комплект стульчиков и скамеек;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вешала для одежды;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стеллажи для наглядных пособий;</w:t>
            </w:r>
          </w:p>
        </w:tc>
      </w:tr>
      <w:tr w:rsidR="00962011" w:rsidRPr="00FC6D16" w:rsidTr="00962011">
        <w:tc>
          <w:tcPr>
            <w:tcW w:w="313" w:type="pct"/>
            <w:vMerge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Прогулочные площадки  (3–  на каждую </w:t>
            </w:r>
            <w:proofErr w:type="gramEnd"/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групповую  ячейку)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оборудованы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-малыми  архитектурными  формами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развития  сюжетно  –  ролевых  игр, 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-песочницами  с крышками;</w:t>
            </w:r>
          </w:p>
          <w:p w:rsidR="00962011" w:rsidRPr="00FC6D16" w:rsidRDefault="00962011" w:rsidP="005D54B0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-игровые модули,</w:t>
            </w:r>
          </w:p>
          <w:p w:rsidR="00962011" w:rsidRPr="00FC6D16" w:rsidRDefault="00962011" w:rsidP="005D54B0">
            <w:pPr>
              <w:keepNext/>
              <w:keepLines/>
              <w:shd w:val="clear" w:color="auto" w:fill="FFFFFF"/>
              <w:spacing w:after="0" w:line="240" w:lineRule="auto"/>
              <w:ind w:left="20" w:right="22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-закрытые беседки</w:t>
            </w:r>
          </w:p>
        </w:tc>
      </w:tr>
      <w:tr w:rsidR="00962011" w:rsidRPr="00FC6D16" w:rsidTr="00962011">
        <w:tc>
          <w:tcPr>
            <w:tcW w:w="313" w:type="pct"/>
            <w:vMerge w:val="restar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477" w:type="pct"/>
            <w:vMerge w:val="restart"/>
          </w:tcPr>
          <w:p w:rsidR="00962011" w:rsidRPr="00FC6D16" w:rsidRDefault="00962011" w:rsidP="005D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 площадью 30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интерактивная доска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шкафы для пособий; - стол и кресло учителя;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комплект учебных, наглядных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программное обеспечение (для работы в классе)</w:t>
            </w:r>
          </w:p>
        </w:tc>
      </w:tr>
      <w:tr w:rsidR="00962011" w:rsidRPr="00FC6D16" w:rsidTr="00962011">
        <w:tc>
          <w:tcPr>
            <w:tcW w:w="313" w:type="pct"/>
            <w:vMerge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</w:tcPr>
          <w:p w:rsidR="00962011" w:rsidRPr="00FC6D16" w:rsidRDefault="00962011" w:rsidP="005D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 площадью 30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интерактивная доска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шкафы для пособий; - стол и кресло учителя;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комплект учебных, наглядных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программное обеспечение (для работы в классе)</w:t>
            </w:r>
          </w:p>
        </w:tc>
      </w:tr>
      <w:tr w:rsidR="00962011" w:rsidRPr="00FC6D16" w:rsidTr="00962011">
        <w:tc>
          <w:tcPr>
            <w:tcW w:w="313" w:type="pct"/>
            <w:vMerge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</w:tcPr>
          <w:p w:rsidR="00962011" w:rsidRPr="00FC6D16" w:rsidRDefault="00962011" w:rsidP="005D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 площадью 30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интерактивная доска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шкафы для пособий; - стол и кресло учителя;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комплект учебных, наглядных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программное обеспечение (для работы в классе)</w:t>
            </w:r>
          </w:p>
        </w:tc>
      </w:tr>
      <w:tr w:rsidR="00962011" w:rsidRPr="00FC6D16" w:rsidTr="00962011">
        <w:tc>
          <w:tcPr>
            <w:tcW w:w="313" w:type="pct"/>
            <w:vMerge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</w:tcPr>
          <w:p w:rsidR="00962011" w:rsidRPr="00FC6D16" w:rsidRDefault="00962011" w:rsidP="005D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 площадью 30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интерактивная доска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шкафы для пособий; - стол и кресло учителя;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комплект учебных, наглядных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программное обеспечение (для работы в классе)</w:t>
            </w:r>
          </w:p>
        </w:tc>
      </w:tr>
      <w:tr w:rsidR="00962011" w:rsidRPr="00FC6D16" w:rsidTr="00962011">
        <w:tc>
          <w:tcPr>
            <w:tcW w:w="313" w:type="pct"/>
            <w:vMerge w:val="restar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 w:val="restart"/>
          </w:tcPr>
          <w:p w:rsidR="00962011" w:rsidRPr="00FC6D16" w:rsidRDefault="00962011" w:rsidP="005D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иностранного языка площадью 34,0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экран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компьютер учителя с монитором, акустической системой;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- 2-х местные, регулируемые по высоте, столы и стулья для учеников; - доска настенная меловая;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шкафы для пособий; - стол и кресло учителя;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учебных, наглядных пособий;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раздаточный материал;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программное обеспечение (для работы в классе)</w:t>
            </w:r>
          </w:p>
        </w:tc>
      </w:tr>
      <w:tr w:rsidR="00962011" w:rsidRPr="00FC6D16" w:rsidTr="00962011">
        <w:tc>
          <w:tcPr>
            <w:tcW w:w="313" w:type="pct"/>
            <w:vMerge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</w:tcPr>
          <w:p w:rsidR="00962011" w:rsidRPr="00FC6D16" w:rsidRDefault="00962011" w:rsidP="005D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информатики с серверной площадью 50 м²: - интерактивная доска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компьютер учителя с монитором, акустической системой;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компьютеры учеников с мониторами;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столы и кресла компьютерные;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- 2-х местные, регулируемые по высоте, столы и стулья для учеников;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доска настенная меловая;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и кресло учителя;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шкафы для портфелей;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учебных, наглядных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программное обеспечение (для работы в классе)</w:t>
            </w:r>
          </w:p>
        </w:tc>
      </w:tr>
      <w:tr w:rsidR="00962011" w:rsidRPr="00FC6D16" w:rsidTr="00962011">
        <w:tc>
          <w:tcPr>
            <w:tcW w:w="313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</w:tcPr>
          <w:p w:rsidR="00962011" w:rsidRPr="00FC6D16" w:rsidRDefault="00962011" w:rsidP="005D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спортивного зала с раздевалками, душевыми комнатами, комнатой инструктора, помещением для хранения инвентаря общей площадью 570 м²: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набор гантелей;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набор гранат для метания; - дуги для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- канат для лазания;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канат для перетягивания;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козел гимнастический;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маты гимнастические;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мостики гимнастические;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набор эспандеров;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набор обручей;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перекладина гимнастическая;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стенки гимнастические;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стойки для прыжков в высоту;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сетка волейбольная;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стойки для волейбольной сетки;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сетки баскетбольные;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щиты баскетбольные с кольцами;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ворота для гандбола и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минифутбола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мячи баскетбольные, волейбольные, футбольные; - прочие принадлежности и инвентарь;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и кресло учителя;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одежды;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скамьи для раздевалок;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стеллажи для снарядов;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для занятий лыжной подготовкой;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наглядные пособия; тренажёры.</w:t>
            </w:r>
          </w:p>
        </w:tc>
      </w:tr>
      <w:tr w:rsidR="00962011" w:rsidRPr="00FC6D16" w:rsidTr="00962011">
        <w:tc>
          <w:tcPr>
            <w:tcW w:w="313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</w:tcPr>
          <w:p w:rsidR="00962011" w:rsidRPr="00FC6D16" w:rsidRDefault="00962011" w:rsidP="005D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с читальным залом и помещением закрытого фонда общей площадью 28 м²: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стеллажи библиотечные для хранения;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стеллажи демонстрационные;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шкафы картотечные;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учебные пособия, художественная литература; - стол библиотекаря с креслом и тумбой;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столы читательские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стульями;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кафедра библиотекаря;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стол для президиума со стульями;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библиотекаря с монитором;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-принтер</w:t>
            </w:r>
          </w:p>
        </w:tc>
      </w:tr>
      <w:tr w:rsidR="00962011" w:rsidRPr="00FC6D16" w:rsidTr="00962011">
        <w:tc>
          <w:tcPr>
            <w:tcW w:w="313" w:type="pct"/>
            <w:vMerge w:val="restar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1477" w:type="pct"/>
            <w:vMerge w:val="restart"/>
          </w:tcPr>
          <w:p w:rsidR="00962011" w:rsidRPr="00FC6D16" w:rsidRDefault="00962011" w:rsidP="005D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иностранного языка площадью 34,0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экран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компьютер учителя с монитором, акустической системой;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- 2-х местные, регулируемые по высоте, столы и стулья для учеников; - доска настенная меловая;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шкафы для пособий; - стол и кресло учителя;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учебных, наглядных пособий;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раздаточный материал;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программное обеспечение (для работы в классе)</w:t>
            </w:r>
          </w:p>
        </w:tc>
      </w:tr>
      <w:tr w:rsidR="00962011" w:rsidRPr="00FC6D16" w:rsidTr="00962011">
        <w:trPr>
          <w:trHeight w:val="1663"/>
        </w:trPr>
        <w:tc>
          <w:tcPr>
            <w:tcW w:w="313" w:type="pct"/>
            <w:vMerge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</w:tcPr>
          <w:p w:rsidR="00962011" w:rsidRPr="00FC6D16" w:rsidRDefault="00962011" w:rsidP="005D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русского языка и литературы площадью 30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экран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и кресло учителя;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комплект учебных, наглядных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- программное обеспечение (для работы в классе)</w:t>
            </w:r>
          </w:p>
        </w:tc>
      </w:tr>
      <w:tr w:rsidR="00962011" w:rsidRPr="00FC6D16" w:rsidTr="00962011">
        <w:trPr>
          <w:trHeight w:val="263"/>
        </w:trPr>
        <w:tc>
          <w:tcPr>
            <w:tcW w:w="313" w:type="pct"/>
            <w:vMerge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</w:tcPr>
          <w:p w:rsidR="00962011" w:rsidRPr="00FC6D16" w:rsidRDefault="00962011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математики и физики с лаборантской общей площадью 50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экран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компьютер учителя с монитором, акустической системой;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кафедра учителя; - шкафы для пособий;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стол и кресло учителя;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письменный со стулом;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стеллажи для пособий;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наборы приборов для изучения физических явлений; - наборы демонстрационные;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наборы ОГЭ;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наборы посуды и принадлежностей; - комплект учебных, наглядных пособий; - раздаточный материал; - программное обеспечение (для работы в классе)</w:t>
            </w:r>
          </w:p>
        </w:tc>
      </w:tr>
      <w:tr w:rsidR="00962011" w:rsidRPr="00FC6D16" w:rsidTr="00962011">
        <w:trPr>
          <w:trHeight w:val="263"/>
        </w:trPr>
        <w:tc>
          <w:tcPr>
            <w:tcW w:w="313" w:type="pct"/>
            <w:vMerge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</w:tcPr>
          <w:p w:rsidR="00962011" w:rsidRPr="00FC6D16" w:rsidRDefault="00962011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истории и  географии площадью 34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экран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коллекции образцов природных материалов;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модель планета солнечной системы;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теллурий;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компасы;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флюгер;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и кресло учителя;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учебных, наглядных пособий;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раздаточный материал;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программное обеспечение (для работы в классе)</w:t>
            </w:r>
          </w:p>
        </w:tc>
      </w:tr>
      <w:tr w:rsidR="00962011" w:rsidRPr="00FC6D16" w:rsidTr="00962011">
        <w:trPr>
          <w:trHeight w:val="204"/>
        </w:trPr>
        <w:tc>
          <w:tcPr>
            <w:tcW w:w="313" w:type="pct"/>
            <w:vMerge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</w:tcPr>
          <w:p w:rsidR="00962011" w:rsidRPr="00FC6D16" w:rsidRDefault="00962011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химии и биологии с лаборантской общей площадью 50 м²: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передвижной экран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</w:t>
            </w: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доска настенная меловая;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кафедра учителя;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 демонстрационный вытяжной;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столы ученические для химии;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шкафы для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столы письменные со стульями;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 вытяжной химический с сантехникой;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 металлический для реактивов;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аппарат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Киппа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аппарат для проведения хим. реакций;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коллекции и наборы хим. веществ и материалов;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микролаборатория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хим. эксперимента;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наборы посуды и принадлежностей;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гербарии, коллекции;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микроскопы;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модели органов человека: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модель скелета человека;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учебных, наглядных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- программное обеспечение (для работы в классе)</w:t>
            </w:r>
          </w:p>
        </w:tc>
      </w:tr>
      <w:tr w:rsidR="00962011" w:rsidRPr="00FC6D16" w:rsidTr="00962011">
        <w:trPr>
          <w:trHeight w:val="204"/>
        </w:trPr>
        <w:tc>
          <w:tcPr>
            <w:tcW w:w="313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</w:tcPr>
          <w:p w:rsidR="00962011" w:rsidRPr="00FC6D16" w:rsidRDefault="00962011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ОБЖ площадью 30 м²: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экран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доска настенная меловая;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шкафы для пособий;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стол и кресло учителя; - комплект учебных, наглядных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- программное обеспечение (для работы в классе);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пневматические винтовки; - войсковой прибор химической разведки; - дозиметр индивидуальный; - противогазы учебные;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респираторы;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сумка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санинструкторская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 - костюм химзащиты;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пособий для оказания первой медицинской помощи;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 металлический;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шкаф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закрытый для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учебных, наглядных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- программное обеспечение (для работы в классе)</w:t>
            </w:r>
          </w:p>
        </w:tc>
      </w:tr>
      <w:tr w:rsidR="00962011" w:rsidRPr="00FC6D16" w:rsidTr="00962011">
        <w:trPr>
          <w:trHeight w:val="204"/>
        </w:trPr>
        <w:tc>
          <w:tcPr>
            <w:tcW w:w="313" w:type="pct"/>
            <w:vMerge w:val="restar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 w:val="restart"/>
          </w:tcPr>
          <w:p w:rsidR="00962011" w:rsidRPr="00FC6D16" w:rsidRDefault="00962011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информатики с серверной площадью 50 м²: - интерактивная доска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компьютер учителя с монитором, акустической системой;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компьютеры учеников с мониторами;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столы и кресла компьютерные;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- 2-х местные, регулируемые по высоте, столы и стулья для учеников;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доска настенная меловая;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и кресло учителя;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шкафы для портфелей;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учебных, наглядных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программное обеспечение (для работы в классе)</w:t>
            </w:r>
          </w:p>
        </w:tc>
      </w:tr>
      <w:tr w:rsidR="00962011" w:rsidRPr="00FC6D16" w:rsidTr="00962011">
        <w:trPr>
          <w:trHeight w:val="204"/>
        </w:trPr>
        <w:tc>
          <w:tcPr>
            <w:tcW w:w="313" w:type="pct"/>
            <w:vMerge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</w:tcPr>
          <w:p w:rsidR="00962011" w:rsidRPr="00FC6D16" w:rsidRDefault="00962011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технологии для мальчиков площадью 25 м²: - шкафы для инструментов; - верстак столярный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табуретой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стеллажи;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тумба инструментальная;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контейнеры для мусора;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столярных инструментов;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доска настенная меловая; - стол и кресло учителя; - шкафы для портфелей; - комплект учебных, наглядных пособий; - раздаточный материал; - программное обеспечение (для работы в классе)</w:t>
            </w:r>
          </w:p>
        </w:tc>
      </w:tr>
      <w:tr w:rsidR="00962011" w:rsidRPr="00FC6D16" w:rsidTr="00962011">
        <w:trPr>
          <w:trHeight w:val="204"/>
        </w:trPr>
        <w:tc>
          <w:tcPr>
            <w:tcW w:w="313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</w:tcPr>
          <w:p w:rsidR="00962011" w:rsidRPr="00FC6D16" w:rsidRDefault="00962011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технологии для девочек с кухней и швейной мастерской площадью 45 м²: - доска настенная меловая;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и кресло учителя;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ванны моечные;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столы производственные;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полки;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кухонные;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электроплиты бытовые;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столы обеденные;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миксер;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печь микроволновая;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столы ученические регулируемые со стульями;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пособий;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холодильник бытовой;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чайник электрический;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контейнеры;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кабина примерочная угловая с зеркалом;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доска гладильная с утюгом;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машины швейные со столом и табуретом;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для раскроя ткани;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 для хранения тканей и готовых изделий;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манекен;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оверлог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столом;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контейнер для мусора;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наборы инструментов, посуды и расходных швейных материалов;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пособий;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шкафы для портфелей;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комплект учебных, наглядных пособий;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раздаточный материал; - программное обеспечение (для работы в классе)</w:t>
            </w:r>
          </w:p>
        </w:tc>
      </w:tr>
      <w:tr w:rsidR="00962011" w:rsidRPr="00FC6D16" w:rsidTr="00962011">
        <w:trPr>
          <w:trHeight w:val="204"/>
        </w:trPr>
        <w:tc>
          <w:tcPr>
            <w:tcW w:w="313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</w:tcPr>
          <w:p w:rsidR="00962011" w:rsidRPr="00FC6D16" w:rsidRDefault="00962011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спортивного зала с раздевалками, душевыми комнатами, комнатой инструктора, помещением для хранения инвентаря общей площадью 570 м²: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набор гантелей;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набор гранат для метания; - дуги для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- канат для лазания;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канат для перетягивания;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козел гимнастический;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маты гимнастические;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мостики гимнастические;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набор эспандеров;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набор обручей;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перекладина гимнастическая;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стенки гимнастические;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стойки для прыжков в высоту;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сетка волейбольная;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стойки для волейбольной сетки;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сетки баскетбольные;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щиты баскетбольные с кольцами;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ворота для гандбола и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минифутбола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мячи баскетбольные, волейбольные, футбольные; - прочие принадлежности и инвентарь;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и кресло учителя;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одежды;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скамьи для раздевалок;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стеллажи для снарядов;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для занятий лыжной подготовкой;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наглядные пособия; тренажёры.</w:t>
            </w:r>
          </w:p>
        </w:tc>
      </w:tr>
      <w:tr w:rsidR="00962011" w:rsidRPr="00FC6D16" w:rsidTr="00962011">
        <w:trPr>
          <w:trHeight w:val="204"/>
        </w:trPr>
        <w:tc>
          <w:tcPr>
            <w:tcW w:w="313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</w:tcPr>
          <w:p w:rsidR="00962011" w:rsidRPr="00FC6D16" w:rsidRDefault="00962011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с читальным залом и помещением закрытого фонда общей площадью 28 м²: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стеллажи библиотечные для хранения;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стеллажи демонстрационные;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шкафы картотечные;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учебные пособия, художественная литература; - стол библиотекаря с креслом и тумбой;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столы читательские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стульями;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кафедра библиотекаря;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стол для президиума со стульями;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библиотекаря с монитором;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-принтер</w:t>
            </w:r>
          </w:p>
        </w:tc>
      </w:tr>
      <w:tr w:rsidR="00962011" w:rsidRPr="00FC6D16" w:rsidTr="00962011">
        <w:trPr>
          <w:trHeight w:val="204"/>
        </w:trPr>
        <w:tc>
          <w:tcPr>
            <w:tcW w:w="313" w:type="pct"/>
          </w:tcPr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</w:tcPr>
          <w:p w:rsidR="00962011" w:rsidRPr="00FC6D16" w:rsidRDefault="00962011" w:rsidP="005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</w:tcPr>
          <w:p w:rsidR="00962011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Тренажёрный зал  24</w:t>
            </w:r>
            <w:r>
              <w:t xml:space="preserve"> </w:t>
            </w:r>
            <w:r w:rsidRPr="001929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м²: </w:t>
            </w:r>
          </w:p>
          <w:p w:rsidR="00962011" w:rsidRPr="00FC6D16" w:rsidRDefault="00962011" w:rsidP="005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тренажёров </w:t>
            </w:r>
          </w:p>
        </w:tc>
      </w:tr>
    </w:tbl>
    <w:p w:rsidR="00962011" w:rsidRPr="00BF7B3A" w:rsidRDefault="00962011" w:rsidP="0096201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F7B3A">
        <w:rPr>
          <w:rFonts w:ascii="Times New Roman" w:hAnsi="Times New Roman" w:cs="Times New Roman"/>
          <w:sz w:val="26"/>
          <w:szCs w:val="26"/>
        </w:rPr>
        <w:t xml:space="preserve">Школа     обладает    необходимой      базой   технических     средств    обучения,    которая  используется      в   учебно-воспитательном         процессе.    Все     предметные      </w:t>
      </w:r>
      <w:r w:rsidRPr="00BF7B3A">
        <w:rPr>
          <w:rFonts w:ascii="Times New Roman" w:hAnsi="Times New Roman" w:cs="Times New Roman"/>
          <w:sz w:val="26"/>
          <w:szCs w:val="26"/>
        </w:rPr>
        <w:lastRenderedPageBreak/>
        <w:t xml:space="preserve">кабинеты укомплектованы       современной     мебелью,     наглядными      пособиями,     раздаточным      и  дидактическим      материалом      (картами,    таблицами,     схемами,     альбомами     и   др.);  специализированные  кабинеты  оснащены  необходимым  лабораторным  оборудованием,  приборами.     В   кабинетах     имеются     компьютерная      техника,    проекторы     аудио    и  </w:t>
      </w:r>
    </w:p>
    <w:p w:rsidR="00962011" w:rsidRDefault="00962011" w:rsidP="009620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7B3A">
        <w:rPr>
          <w:rFonts w:ascii="Times New Roman" w:hAnsi="Times New Roman" w:cs="Times New Roman"/>
          <w:sz w:val="26"/>
          <w:szCs w:val="26"/>
        </w:rPr>
        <w:t>видеотехника, телевизоры и др.</w:t>
      </w:r>
    </w:p>
    <w:p w:rsidR="00962011" w:rsidRDefault="00962011" w:rsidP="009620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имущества 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Ноутбуки 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Принтеры черно-белые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962011" w:rsidRPr="00BF7B3A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Принтер струйный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Epson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цветной 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Принтер-сканер 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Проектор мультимедийный 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05" w:type="dxa"/>
          </w:tcPr>
          <w:p w:rsidR="00962011" w:rsidRPr="00BF7B3A" w:rsidRDefault="00962011" w:rsidP="005D54B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Фотокамера цифровая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Lumiks</w:t>
            </w:r>
            <w:proofErr w:type="spellEnd"/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05" w:type="dxa"/>
          </w:tcPr>
          <w:p w:rsidR="00962011" w:rsidRPr="00BF7B3A" w:rsidRDefault="00962011" w:rsidP="005D54B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Фотокамера цифровая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Nikon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05" w:type="dxa"/>
          </w:tcPr>
          <w:p w:rsidR="00962011" w:rsidRPr="006E2F65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Доска электронная сенсорная 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 ученика в сборе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Персональный компьютер 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962011" w:rsidRDefault="00962011" w:rsidP="009620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2011" w:rsidRDefault="00962011" w:rsidP="009620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2011" w:rsidRDefault="00962011" w:rsidP="009620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Автоматизированные рабочие места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установки АРМ 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директора 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заместителей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информатики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Лаборантская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истории и географии 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иностранного языка 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ОБЖ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русского языка 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химии и биологии 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62011" w:rsidTr="005D54B0">
        <w:tc>
          <w:tcPr>
            <w:tcW w:w="67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3191" w:type="dxa"/>
          </w:tcPr>
          <w:p w:rsidR="00962011" w:rsidRDefault="00962011" w:rsidP="005D5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62011" w:rsidRPr="00E07178" w:rsidRDefault="00962011" w:rsidP="00E071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2011" w:rsidRDefault="00BC6364" w:rsidP="00BC6364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3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Вывод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 Анализ материально-технического обеспечения </w:t>
      </w:r>
      <w:r w:rsidR="009620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МБОУ «ШИ </w:t>
      </w:r>
      <w:proofErr w:type="spellStart"/>
      <w:r w:rsidR="00962011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="00962011">
        <w:rPr>
          <w:rFonts w:ascii="Times New Roman" w:eastAsia="Calibri" w:hAnsi="Times New Roman" w:cs="Times New Roman"/>
          <w:sz w:val="26"/>
          <w:szCs w:val="26"/>
          <w:lang w:eastAsia="en-US"/>
        </w:rPr>
        <w:t>.О</w:t>
      </w:r>
      <w:proofErr w:type="gramEnd"/>
      <w:r w:rsidR="00962011">
        <w:rPr>
          <w:rFonts w:ascii="Times New Roman" w:eastAsia="Calibri" w:hAnsi="Times New Roman" w:cs="Times New Roman"/>
          <w:sz w:val="26"/>
          <w:szCs w:val="26"/>
          <w:lang w:eastAsia="en-US"/>
        </w:rPr>
        <w:t>молон</w:t>
      </w:r>
      <w:proofErr w:type="spellEnd"/>
      <w:r w:rsidR="009620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выявил  соответствие </w:t>
      </w:r>
      <w:r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62011" w:rsidRPr="00BC6364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требованиям</w:t>
      </w:r>
      <w:r w:rsidR="00962011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962011" w:rsidRPr="00962011" w:rsidRDefault="00962011" w:rsidP="00962011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•</w:t>
      </w:r>
      <w:r w:rsidRPr="00962011">
        <w:rPr>
          <w:rFonts w:ascii="Times New Roman" w:eastAsia="Calibri" w:hAnsi="Times New Roman" w:cs="Times New Roman"/>
          <w:sz w:val="26"/>
          <w:szCs w:val="26"/>
          <w:lang w:eastAsia="en-US"/>
        </w:rPr>
        <w:t>санитарно-эпидемиологическим правилам и нормативам;</w:t>
      </w:r>
    </w:p>
    <w:p w:rsidR="00962011" w:rsidRPr="00962011" w:rsidRDefault="00962011" w:rsidP="00962011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•</w:t>
      </w:r>
      <w:r w:rsidRPr="00962011">
        <w:rPr>
          <w:rFonts w:ascii="Times New Roman" w:eastAsia="Calibri" w:hAnsi="Times New Roman" w:cs="Times New Roman"/>
          <w:sz w:val="26"/>
          <w:szCs w:val="26"/>
          <w:lang w:eastAsia="en-US"/>
        </w:rPr>
        <w:t>правилам пожарной безопасности;</w:t>
      </w:r>
    </w:p>
    <w:p w:rsidR="00962011" w:rsidRDefault="00962011" w:rsidP="00962011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•</w:t>
      </w:r>
      <w:r w:rsidRPr="009620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обучения и воспитания в соответствии с возрастом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индивидуальными </w:t>
      </w:r>
      <w:r w:rsidRPr="009620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особенностями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каждого  ребёнка.</w:t>
      </w:r>
    </w:p>
    <w:p w:rsidR="00BC6364" w:rsidRPr="00BC6364" w:rsidRDefault="00BC6364" w:rsidP="00BC6364">
      <w:pPr>
        <w:tabs>
          <w:tab w:val="left" w:pos="2905"/>
          <w:tab w:val="left" w:pos="3409"/>
          <w:tab w:val="left" w:pos="5205"/>
          <w:tab w:val="left" w:pos="6381"/>
          <w:tab w:val="left" w:pos="8348"/>
          <w:tab w:val="left" w:pos="10013"/>
        </w:tabs>
        <w:spacing w:after="0"/>
        <w:ind w:right="-227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7382F" w:rsidRDefault="006E4203" w:rsidP="00BF7B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РАЗДЕЛ </w:t>
      </w:r>
      <w:r w:rsidR="00E071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VI</w:t>
      </w:r>
      <w:r w:rsidR="006E2F65" w:rsidRPr="006E2F65">
        <w:rPr>
          <w:rFonts w:ascii="Times New Roman" w:hAnsi="Times New Roman" w:cs="Times New Roman"/>
          <w:b/>
          <w:sz w:val="26"/>
          <w:szCs w:val="26"/>
          <w:u w:val="single"/>
        </w:rPr>
        <w:t>. ОБЩИЕ ВЫВОДЫ</w:t>
      </w:r>
    </w:p>
    <w:p w:rsidR="0077382F" w:rsidRDefault="0077382F" w:rsidP="00BF7B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512"/>
      </w:tblGrid>
      <w:tr w:rsidR="00AB4FCE" w:rsidTr="00E13F4D">
        <w:tc>
          <w:tcPr>
            <w:tcW w:w="392" w:type="dxa"/>
          </w:tcPr>
          <w:p w:rsidR="00AB4FCE" w:rsidRDefault="00AB4FCE" w:rsidP="00E13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AB4FCE" w:rsidRDefault="00AB4FCE" w:rsidP="00E13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</w:t>
            </w:r>
          </w:p>
        </w:tc>
        <w:tc>
          <w:tcPr>
            <w:tcW w:w="7512" w:type="dxa"/>
          </w:tcPr>
          <w:p w:rsidR="00AB4FCE" w:rsidRDefault="00AB4FCE" w:rsidP="00E13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1.Выпускники  успешно справляются с ГИА по обязательным предметам и предметам по выбору. </w:t>
            </w:r>
          </w:p>
          <w:p w:rsidR="00AB4FCE" w:rsidRDefault="00AB4FCE" w:rsidP="00E13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2.Все учащиеся получают аттестаты об основном общем образовании </w:t>
            </w:r>
          </w:p>
          <w:p w:rsidR="00AB4FCE" w:rsidRDefault="00AB4FCE" w:rsidP="00E13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D1B41" w:rsidRDefault="00AB4FCE" w:rsidP="008D1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645910" cy="94005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B41" w:rsidRPr="006E2F65" w:rsidRDefault="008D1B41">
      <w:pPr>
        <w:rPr>
          <w:rFonts w:ascii="Times New Roman" w:hAnsi="Times New Roman" w:cs="Times New Roman"/>
          <w:sz w:val="26"/>
          <w:szCs w:val="26"/>
        </w:rPr>
      </w:pPr>
    </w:p>
    <w:sectPr w:rsidR="008D1B41" w:rsidRPr="006E2F65" w:rsidSect="00C47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76" w:rsidRDefault="00294876" w:rsidP="00601F74">
      <w:pPr>
        <w:spacing w:after="0" w:line="240" w:lineRule="auto"/>
      </w:pPr>
      <w:r>
        <w:separator/>
      </w:r>
    </w:p>
  </w:endnote>
  <w:endnote w:type="continuationSeparator" w:id="0">
    <w:p w:rsidR="00294876" w:rsidRDefault="00294876" w:rsidP="0060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76" w:rsidRDefault="00294876" w:rsidP="00601F74">
      <w:pPr>
        <w:spacing w:after="0" w:line="240" w:lineRule="auto"/>
      </w:pPr>
      <w:r>
        <w:separator/>
      </w:r>
    </w:p>
  </w:footnote>
  <w:footnote w:type="continuationSeparator" w:id="0">
    <w:p w:rsidR="00294876" w:rsidRDefault="00294876" w:rsidP="0060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D2C"/>
    <w:multiLevelType w:val="hybridMultilevel"/>
    <w:tmpl w:val="A66E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95"/>
    <w:multiLevelType w:val="hybridMultilevel"/>
    <w:tmpl w:val="608C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280F"/>
    <w:multiLevelType w:val="hybridMultilevel"/>
    <w:tmpl w:val="072C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012F5"/>
    <w:multiLevelType w:val="hybridMultilevel"/>
    <w:tmpl w:val="EE3400D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6F5332B"/>
    <w:multiLevelType w:val="hybridMultilevel"/>
    <w:tmpl w:val="EF6C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4333F"/>
    <w:multiLevelType w:val="hybridMultilevel"/>
    <w:tmpl w:val="5E6C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B4D11"/>
    <w:multiLevelType w:val="hybridMultilevel"/>
    <w:tmpl w:val="70C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B7418"/>
    <w:multiLevelType w:val="hybridMultilevel"/>
    <w:tmpl w:val="FB48A4E2"/>
    <w:lvl w:ilvl="0" w:tplc="A196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15FB0"/>
    <w:multiLevelType w:val="hybridMultilevel"/>
    <w:tmpl w:val="4D44A9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6405E"/>
    <w:multiLevelType w:val="hybridMultilevel"/>
    <w:tmpl w:val="133A1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F7260"/>
    <w:multiLevelType w:val="hybridMultilevel"/>
    <w:tmpl w:val="0D40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57961"/>
    <w:multiLevelType w:val="hybridMultilevel"/>
    <w:tmpl w:val="68C8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2E7"/>
    <w:multiLevelType w:val="hybridMultilevel"/>
    <w:tmpl w:val="AAD4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E1B25"/>
    <w:multiLevelType w:val="multilevel"/>
    <w:tmpl w:val="34E81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50E0A"/>
    <w:multiLevelType w:val="hybridMultilevel"/>
    <w:tmpl w:val="9A24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798C"/>
    <w:multiLevelType w:val="hybridMultilevel"/>
    <w:tmpl w:val="5F22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F4D88"/>
    <w:multiLevelType w:val="hybridMultilevel"/>
    <w:tmpl w:val="3F0A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110B2"/>
    <w:multiLevelType w:val="hybridMultilevel"/>
    <w:tmpl w:val="60DA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34DF7"/>
    <w:multiLevelType w:val="hybridMultilevel"/>
    <w:tmpl w:val="9A007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1"/>
  </w:num>
  <w:num w:numId="5">
    <w:abstractNumId w:val="13"/>
  </w:num>
  <w:num w:numId="6">
    <w:abstractNumId w:val="14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15"/>
  </w:num>
  <w:num w:numId="14">
    <w:abstractNumId w:val="17"/>
  </w:num>
  <w:num w:numId="15">
    <w:abstractNumId w:val="1"/>
  </w:num>
  <w:num w:numId="16">
    <w:abstractNumId w:val="9"/>
  </w:num>
  <w:num w:numId="17">
    <w:abstractNumId w:val="8"/>
  </w:num>
  <w:num w:numId="18">
    <w:abstractNumId w:val="18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8"/>
    <w:rsid w:val="00006CF2"/>
    <w:rsid w:val="00007003"/>
    <w:rsid w:val="0001077D"/>
    <w:rsid w:val="00020704"/>
    <w:rsid w:val="0004676C"/>
    <w:rsid w:val="00046ABD"/>
    <w:rsid w:val="000567A8"/>
    <w:rsid w:val="00072598"/>
    <w:rsid w:val="0009476C"/>
    <w:rsid w:val="000A044B"/>
    <w:rsid w:val="000B39E1"/>
    <w:rsid w:val="000C406C"/>
    <w:rsid w:val="000C6FF6"/>
    <w:rsid w:val="000D69FE"/>
    <w:rsid w:val="000D7D0A"/>
    <w:rsid w:val="000E0151"/>
    <w:rsid w:val="000E7B14"/>
    <w:rsid w:val="000F0328"/>
    <w:rsid w:val="00103C5B"/>
    <w:rsid w:val="00105EB5"/>
    <w:rsid w:val="001109D4"/>
    <w:rsid w:val="00111D14"/>
    <w:rsid w:val="0011737B"/>
    <w:rsid w:val="00117773"/>
    <w:rsid w:val="0012371E"/>
    <w:rsid w:val="001364A5"/>
    <w:rsid w:val="0014078D"/>
    <w:rsid w:val="0014156F"/>
    <w:rsid w:val="001445A4"/>
    <w:rsid w:val="00146D75"/>
    <w:rsid w:val="00152CAB"/>
    <w:rsid w:val="00157C13"/>
    <w:rsid w:val="00175702"/>
    <w:rsid w:val="00176D85"/>
    <w:rsid w:val="0019293F"/>
    <w:rsid w:val="00196716"/>
    <w:rsid w:val="001A3D3C"/>
    <w:rsid w:val="001B25B2"/>
    <w:rsid w:val="001F4AB8"/>
    <w:rsid w:val="001F679C"/>
    <w:rsid w:val="00200858"/>
    <w:rsid w:val="002022BF"/>
    <w:rsid w:val="00203FA2"/>
    <w:rsid w:val="002167A1"/>
    <w:rsid w:val="00223529"/>
    <w:rsid w:val="00235493"/>
    <w:rsid w:val="002370AC"/>
    <w:rsid w:val="00246EB6"/>
    <w:rsid w:val="00247722"/>
    <w:rsid w:val="00251DE4"/>
    <w:rsid w:val="00255CCA"/>
    <w:rsid w:val="0026022F"/>
    <w:rsid w:val="002606FA"/>
    <w:rsid w:val="00261730"/>
    <w:rsid w:val="0028218E"/>
    <w:rsid w:val="00286C2B"/>
    <w:rsid w:val="00290B7F"/>
    <w:rsid w:val="00294876"/>
    <w:rsid w:val="0029739D"/>
    <w:rsid w:val="002A51E2"/>
    <w:rsid w:val="002B4535"/>
    <w:rsid w:val="002C03E7"/>
    <w:rsid w:val="002C2BF0"/>
    <w:rsid w:val="002C7C7E"/>
    <w:rsid w:val="002D0064"/>
    <w:rsid w:val="002E0211"/>
    <w:rsid w:val="002E39A3"/>
    <w:rsid w:val="002E49BD"/>
    <w:rsid w:val="002F594E"/>
    <w:rsid w:val="00352705"/>
    <w:rsid w:val="00362A14"/>
    <w:rsid w:val="00375CF1"/>
    <w:rsid w:val="0037706D"/>
    <w:rsid w:val="00390B70"/>
    <w:rsid w:val="003938B7"/>
    <w:rsid w:val="003B4FB8"/>
    <w:rsid w:val="003D154D"/>
    <w:rsid w:val="003D3639"/>
    <w:rsid w:val="003E449B"/>
    <w:rsid w:val="003E5455"/>
    <w:rsid w:val="00401BC8"/>
    <w:rsid w:val="0040723D"/>
    <w:rsid w:val="00410BA2"/>
    <w:rsid w:val="00414810"/>
    <w:rsid w:val="00416202"/>
    <w:rsid w:val="0042144C"/>
    <w:rsid w:val="00421EA5"/>
    <w:rsid w:val="0043267A"/>
    <w:rsid w:val="00433F59"/>
    <w:rsid w:val="00446D8F"/>
    <w:rsid w:val="004568D8"/>
    <w:rsid w:val="00474DE3"/>
    <w:rsid w:val="0047627C"/>
    <w:rsid w:val="00481237"/>
    <w:rsid w:val="004814AD"/>
    <w:rsid w:val="0048380E"/>
    <w:rsid w:val="004915AE"/>
    <w:rsid w:val="004A27B9"/>
    <w:rsid w:val="004C6886"/>
    <w:rsid w:val="004C6E36"/>
    <w:rsid w:val="004E1E2C"/>
    <w:rsid w:val="004E2135"/>
    <w:rsid w:val="004E61D0"/>
    <w:rsid w:val="004F0511"/>
    <w:rsid w:val="004F34A3"/>
    <w:rsid w:val="00507A45"/>
    <w:rsid w:val="00521307"/>
    <w:rsid w:val="005536BF"/>
    <w:rsid w:val="00564E3E"/>
    <w:rsid w:val="005712AF"/>
    <w:rsid w:val="00580D47"/>
    <w:rsid w:val="00584838"/>
    <w:rsid w:val="005B0046"/>
    <w:rsid w:val="005B231B"/>
    <w:rsid w:val="005B4DF5"/>
    <w:rsid w:val="005C35D0"/>
    <w:rsid w:val="005D0A53"/>
    <w:rsid w:val="005D11AB"/>
    <w:rsid w:val="005D39A7"/>
    <w:rsid w:val="005D711C"/>
    <w:rsid w:val="005E2239"/>
    <w:rsid w:val="005F0A1D"/>
    <w:rsid w:val="005F2716"/>
    <w:rsid w:val="00601F74"/>
    <w:rsid w:val="00603845"/>
    <w:rsid w:val="006200C3"/>
    <w:rsid w:val="006203E9"/>
    <w:rsid w:val="00663838"/>
    <w:rsid w:val="00667BE1"/>
    <w:rsid w:val="00674436"/>
    <w:rsid w:val="006808B4"/>
    <w:rsid w:val="00681209"/>
    <w:rsid w:val="0068491D"/>
    <w:rsid w:val="0069514F"/>
    <w:rsid w:val="00696027"/>
    <w:rsid w:val="006A52A7"/>
    <w:rsid w:val="006A54DB"/>
    <w:rsid w:val="006B3067"/>
    <w:rsid w:val="006B333D"/>
    <w:rsid w:val="006B3C60"/>
    <w:rsid w:val="006C1796"/>
    <w:rsid w:val="006C1F7C"/>
    <w:rsid w:val="006C6A85"/>
    <w:rsid w:val="006D35C6"/>
    <w:rsid w:val="006D49C1"/>
    <w:rsid w:val="006E108A"/>
    <w:rsid w:val="006E2F65"/>
    <w:rsid w:val="006E4203"/>
    <w:rsid w:val="006F2320"/>
    <w:rsid w:val="007001DE"/>
    <w:rsid w:val="007331C1"/>
    <w:rsid w:val="00745CDF"/>
    <w:rsid w:val="00746795"/>
    <w:rsid w:val="00747336"/>
    <w:rsid w:val="0074788F"/>
    <w:rsid w:val="00750DA1"/>
    <w:rsid w:val="007547D7"/>
    <w:rsid w:val="00771F29"/>
    <w:rsid w:val="0077382F"/>
    <w:rsid w:val="0077400D"/>
    <w:rsid w:val="00776B12"/>
    <w:rsid w:val="00777635"/>
    <w:rsid w:val="00780218"/>
    <w:rsid w:val="00780E35"/>
    <w:rsid w:val="007A0ABF"/>
    <w:rsid w:val="007A5BC9"/>
    <w:rsid w:val="007C1054"/>
    <w:rsid w:val="007C2933"/>
    <w:rsid w:val="007C5B95"/>
    <w:rsid w:val="007D55B3"/>
    <w:rsid w:val="007D5D27"/>
    <w:rsid w:val="007E5DC7"/>
    <w:rsid w:val="007F2B78"/>
    <w:rsid w:val="00804983"/>
    <w:rsid w:val="00820869"/>
    <w:rsid w:val="00830A0C"/>
    <w:rsid w:val="00835761"/>
    <w:rsid w:val="00845D2F"/>
    <w:rsid w:val="008468FC"/>
    <w:rsid w:val="0084722E"/>
    <w:rsid w:val="00851F17"/>
    <w:rsid w:val="00857BBF"/>
    <w:rsid w:val="00857DDE"/>
    <w:rsid w:val="0086104D"/>
    <w:rsid w:val="00865995"/>
    <w:rsid w:val="00883C02"/>
    <w:rsid w:val="00884B3C"/>
    <w:rsid w:val="0089033C"/>
    <w:rsid w:val="00892BA3"/>
    <w:rsid w:val="008B13EB"/>
    <w:rsid w:val="008B7257"/>
    <w:rsid w:val="008C523A"/>
    <w:rsid w:val="008D099B"/>
    <w:rsid w:val="008D1B41"/>
    <w:rsid w:val="008D2E46"/>
    <w:rsid w:val="008D7BC1"/>
    <w:rsid w:val="008F0064"/>
    <w:rsid w:val="00904121"/>
    <w:rsid w:val="00907AFE"/>
    <w:rsid w:val="0091552E"/>
    <w:rsid w:val="00922D6F"/>
    <w:rsid w:val="009240A6"/>
    <w:rsid w:val="009263B8"/>
    <w:rsid w:val="00943FCA"/>
    <w:rsid w:val="0094536B"/>
    <w:rsid w:val="00951DEA"/>
    <w:rsid w:val="00962011"/>
    <w:rsid w:val="00964DA4"/>
    <w:rsid w:val="00967384"/>
    <w:rsid w:val="00973469"/>
    <w:rsid w:val="009770B1"/>
    <w:rsid w:val="00980193"/>
    <w:rsid w:val="009819BE"/>
    <w:rsid w:val="0098338E"/>
    <w:rsid w:val="00987A1A"/>
    <w:rsid w:val="009963FE"/>
    <w:rsid w:val="009B39C3"/>
    <w:rsid w:val="009B5C89"/>
    <w:rsid w:val="009C0CDB"/>
    <w:rsid w:val="009C641C"/>
    <w:rsid w:val="009C6FDC"/>
    <w:rsid w:val="009D1F6C"/>
    <w:rsid w:val="009D7D87"/>
    <w:rsid w:val="00A141C9"/>
    <w:rsid w:val="00A16E2C"/>
    <w:rsid w:val="00A23D12"/>
    <w:rsid w:val="00A27B80"/>
    <w:rsid w:val="00A54B12"/>
    <w:rsid w:val="00A64E52"/>
    <w:rsid w:val="00A750BE"/>
    <w:rsid w:val="00A760DA"/>
    <w:rsid w:val="00A80C17"/>
    <w:rsid w:val="00A82A92"/>
    <w:rsid w:val="00A875D8"/>
    <w:rsid w:val="00A938E5"/>
    <w:rsid w:val="00AB4FCE"/>
    <w:rsid w:val="00AB7460"/>
    <w:rsid w:val="00AC5E61"/>
    <w:rsid w:val="00AE191C"/>
    <w:rsid w:val="00AE2CC3"/>
    <w:rsid w:val="00AF2716"/>
    <w:rsid w:val="00AF66C8"/>
    <w:rsid w:val="00B1158B"/>
    <w:rsid w:val="00B345B9"/>
    <w:rsid w:val="00B5596F"/>
    <w:rsid w:val="00B56B26"/>
    <w:rsid w:val="00B6127C"/>
    <w:rsid w:val="00B71B2A"/>
    <w:rsid w:val="00B73A64"/>
    <w:rsid w:val="00B73C96"/>
    <w:rsid w:val="00B75386"/>
    <w:rsid w:val="00BC218D"/>
    <w:rsid w:val="00BC40F9"/>
    <w:rsid w:val="00BC5278"/>
    <w:rsid w:val="00BC6364"/>
    <w:rsid w:val="00BD6066"/>
    <w:rsid w:val="00BE3C9F"/>
    <w:rsid w:val="00BE6C89"/>
    <w:rsid w:val="00BF1287"/>
    <w:rsid w:val="00BF7B3A"/>
    <w:rsid w:val="00C02A03"/>
    <w:rsid w:val="00C0603A"/>
    <w:rsid w:val="00C075E6"/>
    <w:rsid w:val="00C14577"/>
    <w:rsid w:val="00C35AD7"/>
    <w:rsid w:val="00C479E8"/>
    <w:rsid w:val="00C55DD7"/>
    <w:rsid w:val="00C61924"/>
    <w:rsid w:val="00C651EC"/>
    <w:rsid w:val="00C65F36"/>
    <w:rsid w:val="00C71967"/>
    <w:rsid w:val="00C72D7C"/>
    <w:rsid w:val="00C81B28"/>
    <w:rsid w:val="00CB4D52"/>
    <w:rsid w:val="00CB6591"/>
    <w:rsid w:val="00CC58C0"/>
    <w:rsid w:val="00CE00BA"/>
    <w:rsid w:val="00CF128F"/>
    <w:rsid w:val="00D518C4"/>
    <w:rsid w:val="00D521A0"/>
    <w:rsid w:val="00D7346A"/>
    <w:rsid w:val="00D97A27"/>
    <w:rsid w:val="00DA7350"/>
    <w:rsid w:val="00DB0882"/>
    <w:rsid w:val="00DD1266"/>
    <w:rsid w:val="00DD59DD"/>
    <w:rsid w:val="00DE1873"/>
    <w:rsid w:val="00DE537D"/>
    <w:rsid w:val="00DF2672"/>
    <w:rsid w:val="00DF4578"/>
    <w:rsid w:val="00E05322"/>
    <w:rsid w:val="00E07178"/>
    <w:rsid w:val="00E157DC"/>
    <w:rsid w:val="00E15D85"/>
    <w:rsid w:val="00E44D64"/>
    <w:rsid w:val="00E5650F"/>
    <w:rsid w:val="00E6497E"/>
    <w:rsid w:val="00E662FE"/>
    <w:rsid w:val="00E74AA8"/>
    <w:rsid w:val="00E87620"/>
    <w:rsid w:val="00E9326B"/>
    <w:rsid w:val="00E93D82"/>
    <w:rsid w:val="00E97515"/>
    <w:rsid w:val="00EA1178"/>
    <w:rsid w:val="00EA2713"/>
    <w:rsid w:val="00EB32BF"/>
    <w:rsid w:val="00EB3B6B"/>
    <w:rsid w:val="00EB6DE9"/>
    <w:rsid w:val="00EC00B0"/>
    <w:rsid w:val="00ED21C0"/>
    <w:rsid w:val="00ED5F31"/>
    <w:rsid w:val="00F10930"/>
    <w:rsid w:val="00F1397E"/>
    <w:rsid w:val="00F219CD"/>
    <w:rsid w:val="00F223E9"/>
    <w:rsid w:val="00F301AE"/>
    <w:rsid w:val="00F321F4"/>
    <w:rsid w:val="00F32520"/>
    <w:rsid w:val="00F3509B"/>
    <w:rsid w:val="00F40C0E"/>
    <w:rsid w:val="00F43F9C"/>
    <w:rsid w:val="00F737D6"/>
    <w:rsid w:val="00F819DE"/>
    <w:rsid w:val="00F828CF"/>
    <w:rsid w:val="00F90B9B"/>
    <w:rsid w:val="00F950A6"/>
    <w:rsid w:val="00FA0BA4"/>
    <w:rsid w:val="00FA3CBB"/>
    <w:rsid w:val="00FA45C6"/>
    <w:rsid w:val="00FB6C04"/>
    <w:rsid w:val="00FC0D99"/>
    <w:rsid w:val="00FC3FEC"/>
    <w:rsid w:val="00FC6D16"/>
    <w:rsid w:val="00FD2DCF"/>
    <w:rsid w:val="00FD6568"/>
    <w:rsid w:val="00FE2F91"/>
    <w:rsid w:val="00FE3014"/>
    <w:rsid w:val="00FE3080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4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B7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B7460"/>
    <w:rPr>
      <w:color w:val="0000FF"/>
      <w:u w:val="single"/>
    </w:rPr>
  </w:style>
  <w:style w:type="paragraph" w:customStyle="1" w:styleId="Iauiue">
    <w:name w:val="Iau?iue"/>
    <w:rsid w:val="00AB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60"/>
    <w:rPr>
      <w:rFonts w:ascii="Tahoma" w:hAnsi="Tahoma" w:cs="Tahoma"/>
      <w:sz w:val="16"/>
      <w:szCs w:val="16"/>
    </w:rPr>
  </w:style>
  <w:style w:type="paragraph" w:styleId="a8">
    <w:name w:val="No Spacing"/>
    <w:aliases w:val="основа"/>
    <w:link w:val="a9"/>
    <w:uiPriority w:val="1"/>
    <w:qFormat/>
    <w:rsid w:val="00DA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481237"/>
    <w:rPr>
      <w:b/>
      <w:bCs/>
    </w:rPr>
  </w:style>
  <w:style w:type="table" w:styleId="1-5">
    <w:name w:val="Medium List 1 Accent 5"/>
    <w:basedOn w:val="a1"/>
    <w:uiPriority w:val="65"/>
    <w:rsid w:val="00481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812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Обычный1"/>
    <w:uiPriority w:val="99"/>
    <w:rsid w:val="0048123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1"/>
      <w:sz w:val="24"/>
      <w:szCs w:val="20"/>
    </w:rPr>
  </w:style>
  <w:style w:type="character" w:styleId="ab">
    <w:name w:val="Emphasis"/>
    <w:basedOn w:val="a0"/>
    <w:uiPriority w:val="20"/>
    <w:qFormat/>
    <w:rsid w:val="00521307"/>
    <w:rPr>
      <w:i/>
      <w:iCs/>
    </w:rPr>
  </w:style>
  <w:style w:type="paragraph" w:styleId="ac">
    <w:name w:val="List Paragraph"/>
    <w:basedOn w:val="a"/>
    <w:uiPriority w:val="34"/>
    <w:qFormat/>
    <w:rsid w:val="00521307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52130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21307"/>
  </w:style>
  <w:style w:type="table" w:styleId="af">
    <w:name w:val="Table Grid"/>
    <w:basedOn w:val="a1"/>
    <w:uiPriority w:val="59"/>
    <w:rsid w:val="00432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750D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caption"/>
    <w:basedOn w:val="a"/>
    <w:next w:val="a"/>
    <w:unhideWhenUsed/>
    <w:qFormat/>
    <w:rsid w:val="0068491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1-50">
    <w:name w:val="Medium Shading 1 Accent 5"/>
    <w:basedOn w:val="a1"/>
    <w:uiPriority w:val="63"/>
    <w:rsid w:val="0047627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Colorful List Accent 5"/>
    <w:basedOn w:val="a1"/>
    <w:uiPriority w:val="72"/>
    <w:rsid w:val="00CE0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2">
    <w:name w:val="Plain Text"/>
    <w:basedOn w:val="a"/>
    <w:link w:val="af3"/>
    <w:rsid w:val="004C68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4C6886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AE191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2371E"/>
  </w:style>
  <w:style w:type="paragraph" w:customStyle="1" w:styleId="10">
    <w:name w:val="Без интервала1"/>
    <w:uiPriority w:val="99"/>
    <w:qFormat/>
    <w:rsid w:val="002B45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">
    <w:name w:val="Сетка таблицы2"/>
    <w:basedOn w:val="a1"/>
    <w:next w:val="af"/>
    <w:uiPriority w:val="59"/>
    <w:rsid w:val="0074788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67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67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F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6364"/>
  </w:style>
  <w:style w:type="table" w:customStyle="1" w:styleId="5">
    <w:name w:val="Сетка таблицы5"/>
    <w:basedOn w:val="a1"/>
    <w:next w:val="af"/>
    <w:uiPriority w:val="59"/>
    <w:rsid w:val="00BC63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60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01F74"/>
  </w:style>
  <w:style w:type="paragraph" w:styleId="af6">
    <w:name w:val="footer"/>
    <w:basedOn w:val="a"/>
    <w:link w:val="af7"/>
    <w:uiPriority w:val="99"/>
    <w:unhideWhenUsed/>
    <w:rsid w:val="0060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01F74"/>
  </w:style>
  <w:style w:type="numbering" w:customStyle="1" w:styleId="20">
    <w:name w:val="Нет списка2"/>
    <w:next w:val="a2"/>
    <w:uiPriority w:val="99"/>
    <w:semiHidden/>
    <w:unhideWhenUsed/>
    <w:rsid w:val="004F0511"/>
  </w:style>
  <w:style w:type="table" w:customStyle="1" w:styleId="6">
    <w:name w:val="Сетка таблицы6"/>
    <w:basedOn w:val="a1"/>
    <w:next w:val="af"/>
    <w:uiPriority w:val="59"/>
    <w:rsid w:val="004F0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1"/>
    <w:basedOn w:val="a1"/>
    <w:next w:val="af"/>
    <w:uiPriority w:val="59"/>
    <w:rsid w:val="004F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4F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"/>
    <w:uiPriority w:val="59"/>
    <w:rsid w:val="00006C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568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8D8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4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B7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B7460"/>
    <w:rPr>
      <w:color w:val="0000FF"/>
      <w:u w:val="single"/>
    </w:rPr>
  </w:style>
  <w:style w:type="paragraph" w:customStyle="1" w:styleId="Iauiue">
    <w:name w:val="Iau?iue"/>
    <w:rsid w:val="00AB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60"/>
    <w:rPr>
      <w:rFonts w:ascii="Tahoma" w:hAnsi="Tahoma" w:cs="Tahoma"/>
      <w:sz w:val="16"/>
      <w:szCs w:val="16"/>
    </w:rPr>
  </w:style>
  <w:style w:type="paragraph" w:styleId="a8">
    <w:name w:val="No Spacing"/>
    <w:aliases w:val="основа"/>
    <w:link w:val="a9"/>
    <w:uiPriority w:val="1"/>
    <w:qFormat/>
    <w:rsid w:val="00DA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481237"/>
    <w:rPr>
      <w:b/>
      <w:bCs/>
    </w:rPr>
  </w:style>
  <w:style w:type="table" w:styleId="1-5">
    <w:name w:val="Medium List 1 Accent 5"/>
    <w:basedOn w:val="a1"/>
    <w:uiPriority w:val="65"/>
    <w:rsid w:val="00481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812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Обычный1"/>
    <w:uiPriority w:val="99"/>
    <w:rsid w:val="0048123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1"/>
      <w:sz w:val="24"/>
      <w:szCs w:val="20"/>
    </w:rPr>
  </w:style>
  <w:style w:type="character" w:styleId="ab">
    <w:name w:val="Emphasis"/>
    <w:basedOn w:val="a0"/>
    <w:uiPriority w:val="20"/>
    <w:qFormat/>
    <w:rsid w:val="00521307"/>
    <w:rPr>
      <w:i/>
      <w:iCs/>
    </w:rPr>
  </w:style>
  <w:style w:type="paragraph" w:styleId="ac">
    <w:name w:val="List Paragraph"/>
    <w:basedOn w:val="a"/>
    <w:uiPriority w:val="34"/>
    <w:qFormat/>
    <w:rsid w:val="00521307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52130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21307"/>
  </w:style>
  <w:style w:type="table" w:styleId="af">
    <w:name w:val="Table Grid"/>
    <w:basedOn w:val="a1"/>
    <w:uiPriority w:val="59"/>
    <w:rsid w:val="00432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750D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caption"/>
    <w:basedOn w:val="a"/>
    <w:next w:val="a"/>
    <w:unhideWhenUsed/>
    <w:qFormat/>
    <w:rsid w:val="0068491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1-50">
    <w:name w:val="Medium Shading 1 Accent 5"/>
    <w:basedOn w:val="a1"/>
    <w:uiPriority w:val="63"/>
    <w:rsid w:val="0047627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Colorful List Accent 5"/>
    <w:basedOn w:val="a1"/>
    <w:uiPriority w:val="72"/>
    <w:rsid w:val="00CE0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2">
    <w:name w:val="Plain Text"/>
    <w:basedOn w:val="a"/>
    <w:link w:val="af3"/>
    <w:rsid w:val="004C68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4C6886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AE191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2371E"/>
  </w:style>
  <w:style w:type="paragraph" w:customStyle="1" w:styleId="10">
    <w:name w:val="Без интервала1"/>
    <w:uiPriority w:val="99"/>
    <w:qFormat/>
    <w:rsid w:val="002B45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">
    <w:name w:val="Сетка таблицы2"/>
    <w:basedOn w:val="a1"/>
    <w:next w:val="af"/>
    <w:uiPriority w:val="59"/>
    <w:rsid w:val="0074788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67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67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F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6364"/>
  </w:style>
  <w:style w:type="table" w:customStyle="1" w:styleId="5">
    <w:name w:val="Сетка таблицы5"/>
    <w:basedOn w:val="a1"/>
    <w:next w:val="af"/>
    <w:uiPriority w:val="59"/>
    <w:rsid w:val="00BC63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60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01F74"/>
  </w:style>
  <w:style w:type="paragraph" w:styleId="af6">
    <w:name w:val="footer"/>
    <w:basedOn w:val="a"/>
    <w:link w:val="af7"/>
    <w:uiPriority w:val="99"/>
    <w:unhideWhenUsed/>
    <w:rsid w:val="0060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01F74"/>
  </w:style>
  <w:style w:type="numbering" w:customStyle="1" w:styleId="20">
    <w:name w:val="Нет списка2"/>
    <w:next w:val="a2"/>
    <w:uiPriority w:val="99"/>
    <w:semiHidden/>
    <w:unhideWhenUsed/>
    <w:rsid w:val="004F0511"/>
  </w:style>
  <w:style w:type="table" w:customStyle="1" w:styleId="6">
    <w:name w:val="Сетка таблицы6"/>
    <w:basedOn w:val="a1"/>
    <w:next w:val="af"/>
    <w:uiPriority w:val="59"/>
    <w:rsid w:val="004F0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1"/>
    <w:basedOn w:val="a1"/>
    <w:next w:val="af"/>
    <w:uiPriority w:val="59"/>
    <w:rsid w:val="004F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4F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"/>
    <w:uiPriority w:val="59"/>
    <w:rsid w:val="00006C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568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8D8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molon-school.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mailto:School_Omolon@mail.ru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ИТОГИ УСПЕВАЕМОСТИ,</a:t>
            </a:r>
            <a:r>
              <a:rPr lang="ru-RU" baseline="0"/>
              <a:t> %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rgbClr val="FFFFCC"/>
        </a:solidFill>
      </c:spPr>
    </c:floor>
    <c:sideWall>
      <c:thickness val="0"/>
      <c:spPr>
        <a:solidFill>
          <a:srgbClr val="FFFFCC"/>
        </a:solidFill>
      </c:spPr>
    </c:sideWall>
    <c:backWall>
      <c:thickness val="0"/>
      <c:spPr>
        <a:solidFill>
          <a:srgbClr val="FFFFCC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2422912"/>
        <c:axId val="114329856"/>
        <c:axId val="0"/>
      </c:bar3DChart>
      <c:catAx>
        <c:axId val="112422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Успеваемость                         Качество</a:t>
                </a:r>
              </a:p>
            </c:rich>
          </c:tx>
          <c:layout>
            <c:manualLayout>
              <c:xMode val="edge"/>
              <c:yMode val="edge"/>
              <c:x val="0.34911715354583472"/>
              <c:y val="0.9061814716090943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14329856"/>
        <c:crosses val="autoZero"/>
        <c:auto val="1"/>
        <c:lblAlgn val="ctr"/>
        <c:lblOffset val="100"/>
        <c:noMultiLvlLbl val="0"/>
      </c:catAx>
      <c:valAx>
        <c:axId val="114329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422912"/>
        <c:crosses val="autoZero"/>
        <c:crossBetween val="between"/>
      </c:valAx>
    </c:plotArea>
    <c:plotVisOnly val="1"/>
    <c:dispBlanksAs val="gap"/>
    <c:showDLblsOverMax val="0"/>
  </c:chart>
  <c:spPr>
    <a:solidFill>
      <a:srgbClr val="C0504D">
        <a:lumMod val="20000"/>
        <a:lumOff val="80000"/>
      </a:srgb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Анализ качества и обученности по классам в %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  <c:spPr>
        <a:solidFill>
          <a:srgbClr val="FFFFCC"/>
        </a:solidFill>
      </c:spPr>
    </c:floor>
    <c:sideWall>
      <c:thickness val="0"/>
      <c:spPr>
        <a:solidFill>
          <a:srgbClr val="FFFFCC"/>
        </a:solidFill>
      </c:spPr>
    </c:sideWall>
    <c:backWall>
      <c:thickness val="0"/>
      <c:spPr>
        <a:solidFill>
          <a:srgbClr val="FFFFCC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 класс </c:v>
                </c:pt>
                <c:pt idx="1">
                  <c:v>3 класс </c:v>
                </c:pt>
                <c:pt idx="2">
                  <c:v>4 класс </c:v>
                </c:pt>
                <c:pt idx="3">
                  <c:v>5 класс </c:v>
                </c:pt>
                <c:pt idx="4">
                  <c:v>6 класс </c:v>
                </c:pt>
                <c:pt idx="5">
                  <c:v>7 класс </c:v>
                </c:pt>
                <c:pt idx="6">
                  <c:v>8 класс 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степень обученности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 класс </c:v>
                </c:pt>
                <c:pt idx="1">
                  <c:v>3 класс </c:v>
                </c:pt>
                <c:pt idx="2">
                  <c:v>4 класс </c:v>
                </c:pt>
                <c:pt idx="3">
                  <c:v>5 класс </c:v>
                </c:pt>
                <c:pt idx="4">
                  <c:v>6 класс </c:v>
                </c:pt>
                <c:pt idx="5">
                  <c:v>7 класс </c:v>
                </c:pt>
                <c:pt idx="6">
                  <c:v>8 класс </c:v>
                </c:pt>
                <c:pt idx="7">
                  <c:v>9 класс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67</c:v>
                </c:pt>
                <c:pt idx="1">
                  <c:v>50</c:v>
                </c:pt>
                <c:pt idx="2">
                  <c:v>32</c:v>
                </c:pt>
                <c:pt idx="3">
                  <c:v>8</c:v>
                </c:pt>
                <c:pt idx="4">
                  <c:v>30</c:v>
                </c:pt>
                <c:pt idx="5">
                  <c:v>15</c:v>
                </c:pt>
                <c:pt idx="6">
                  <c:v>19</c:v>
                </c:pt>
                <c:pt idx="7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054464"/>
        <c:axId val="135056384"/>
        <c:axId val="0"/>
      </c:bar3DChart>
      <c:catAx>
        <c:axId val="135054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056384"/>
        <c:crosses val="autoZero"/>
        <c:auto val="1"/>
        <c:lblAlgn val="ctr"/>
        <c:lblOffset val="100"/>
        <c:noMultiLvlLbl val="0"/>
      </c:catAx>
      <c:valAx>
        <c:axId val="135056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5054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rgbClr val="C0504D">
        <a:lumMod val="20000"/>
        <a:lumOff val="80000"/>
      </a:srgbClr>
    </a:soli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30"/>
    </c:view3D>
    <c:floor>
      <c:thickness val="0"/>
      <c:spPr>
        <a:solidFill>
          <a:srgbClr val="FFFFCC"/>
        </a:solidFill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 </c:v>
                </c:pt>
                <c:pt idx="2">
                  <c:v>Соответствие занимаемой должности </c:v>
                </c:pt>
                <c:pt idx="3">
                  <c:v>Без категории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45523456"/>
        <c:axId val="145524992"/>
        <c:axId val="0"/>
      </c:bar3DChart>
      <c:catAx>
        <c:axId val="145523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5524992"/>
        <c:crosses val="autoZero"/>
        <c:auto val="1"/>
        <c:lblAlgn val="ctr"/>
        <c:lblOffset val="100"/>
        <c:noMultiLvlLbl val="0"/>
      </c:catAx>
      <c:valAx>
        <c:axId val="145524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5523456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2">
        <a:lumMod val="20000"/>
        <a:lumOff val="80000"/>
      </a:schemeClr>
    </a:soli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Возраст </a:t>
            </a:r>
          </a:p>
        </c:rich>
      </c:tx>
      <c:overlay val="0"/>
    </c:title>
    <c:autoTitleDeleted val="0"/>
    <c:view3D>
      <c:rotX val="0"/>
      <c:rotY val="0"/>
      <c:rAngAx val="0"/>
      <c:perspective val="30"/>
    </c:view3D>
    <c:floor>
      <c:thickness val="0"/>
      <c:spPr>
        <a:solidFill>
          <a:srgbClr val="FFFFCC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4993743663591E-2"/>
          <c:y val="0.14934935902900071"/>
          <c:w val="0.8972534469637764"/>
          <c:h val="0.6639002496553916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30 лет </c:v>
                </c:pt>
                <c:pt idx="1">
                  <c:v>от 30 до 40 лет </c:v>
                </c:pt>
                <c:pt idx="2">
                  <c:v>от 40 до 50 лет </c:v>
                </c:pt>
                <c:pt idx="3">
                  <c:v>больше 50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882048"/>
        <c:axId val="158913280"/>
        <c:axId val="0"/>
      </c:bar3DChart>
      <c:catAx>
        <c:axId val="15888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8913280"/>
        <c:crosses val="autoZero"/>
        <c:auto val="1"/>
        <c:lblAlgn val="ctr"/>
        <c:lblOffset val="100"/>
        <c:noMultiLvlLbl val="0"/>
      </c:catAx>
      <c:valAx>
        <c:axId val="15891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882048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2">
        <a:lumMod val="20000"/>
        <a:lumOff val="80000"/>
      </a:schemeClr>
    </a:soli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0"/>
      <c:rotY val="0"/>
      <c:rAngAx val="0"/>
      <c:perspective val="30"/>
    </c:view3D>
    <c:floor>
      <c:thickness val="0"/>
      <c:spPr>
        <a:solidFill>
          <a:srgbClr val="FFFFCC"/>
        </a:solidFill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54980086486906E-2"/>
          <c:y val="0.12680607025168056"/>
          <c:w val="0.89389458436146507"/>
          <c:h val="0.7336136197831500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822144"/>
        <c:axId val="174824064"/>
        <c:axId val="0"/>
      </c:bar3DChart>
      <c:catAx>
        <c:axId val="17482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4824064"/>
        <c:crosses val="autoZero"/>
        <c:auto val="1"/>
        <c:lblAlgn val="ctr"/>
        <c:lblOffset val="100"/>
        <c:noMultiLvlLbl val="0"/>
      </c:catAx>
      <c:valAx>
        <c:axId val="17482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822144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accent2">
        <a:lumMod val="20000"/>
        <a:lumOff val="80000"/>
      </a:schemeClr>
    </a:soli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0"/>
      <c:rotY val="0"/>
      <c:rAngAx val="0"/>
      <c:perspective val="30"/>
    </c:view3D>
    <c:floor>
      <c:thickness val="0"/>
      <c:spPr>
        <a:solidFill>
          <a:srgbClr val="FFFFCC"/>
        </a:solidFill>
      </c:spPr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 1 до 10 лет </c:v>
                </c:pt>
                <c:pt idx="1">
                  <c:v>от 10 - до 20 лет </c:v>
                </c:pt>
                <c:pt idx="2">
                  <c:v>от 20 до 30 лет </c:v>
                </c:pt>
                <c:pt idx="3">
                  <c:v>больше 30 лет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6716416"/>
        <c:axId val="181510528"/>
        <c:axId val="0"/>
      </c:bar3DChart>
      <c:catAx>
        <c:axId val="176716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81510528"/>
        <c:crosses val="autoZero"/>
        <c:auto val="1"/>
        <c:lblAlgn val="ctr"/>
        <c:lblOffset val="100"/>
        <c:noMultiLvlLbl val="0"/>
      </c:catAx>
      <c:valAx>
        <c:axId val="18151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716416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2">
        <a:lumMod val="20000"/>
        <a:lumOff val="80000"/>
      </a:scheme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432A-FB62-4F42-8A4F-19528795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13543</Words>
  <Characters>77198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DIREKTORSCHOOL</cp:lastModifiedBy>
  <cp:revision>2</cp:revision>
  <cp:lastPrinted>2019-12-10T00:03:00Z</cp:lastPrinted>
  <dcterms:created xsi:type="dcterms:W3CDTF">2019-12-15T07:16:00Z</dcterms:created>
  <dcterms:modified xsi:type="dcterms:W3CDTF">2019-12-15T07:16:00Z</dcterms:modified>
</cp:coreProperties>
</file>