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8E" w:rsidRDefault="003D1A5C" w:rsidP="00E5178E">
      <w:pPr>
        <w:autoSpaceDE w:val="0"/>
        <w:autoSpaceDN w:val="0"/>
        <w:adjustRightInd w:val="0"/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7230" cy="8976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353" cy="89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371" w:rsidRDefault="00745371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745371" w:rsidRDefault="00472FC2" w:rsidP="0074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социальной жизни </w:t>
      </w:r>
      <w:r w:rsidR="00671C8B">
        <w:rPr>
          <w:rFonts w:ascii="Times New Roman" w:hAnsi="Times New Roman" w:cs="Times New Roman"/>
          <w:b/>
          <w:sz w:val="28"/>
          <w:szCs w:val="28"/>
        </w:rPr>
        <w:t>9</w:t>
      </w:r>
      <w:r w:rsidR="00745371" w:rsidRPr="00124E1F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</w:p>
    <w:p w:rsidR="00745371" w:rsidRPr="00E864A1" w:rsidRDefault="00745371" w:rsidP="00E8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A1">
        <w:rPr>
          <w:rFonts w:ascii="Times New Roman" w:hAnsi="Times New Roman" w:cs="Times New Roman"/>
          <w:sz w:val="28"/>
          <w:szCs w:val="28"/>
        </w:rPr>
        <w:t xml:space="preserve">Рабочая программа  по </w:t>
      </w:r>
      <w:r w:rsidR="00472FC2" w:rsidRPr="00E864A1">
        <w:rPr>
          <w:rFonts w:ascii="Times New Roman" w:hAnsi="Times New Roman" w:cs="Times New Roman"/>
          <w:sz w:val="28"/>
          <w:szCs w:val="28"/>
        </w:rPr>
        <w:t>основам социальной жизни</w:t>
      </w:r>
      <w:r w:rsidRPr="00E864A1">
        <w:rPr>
          <w:rFonts w:ascii="Times New Roman" w:hAnsi="Times New Roman" w:cs="Times New Roman"/>
          <w:sz w:val="28"/>
          <w:szCs w:val="28"/>
        </w:rPr>
        <w:t xml:space="preserve">  для основной школы составлена на основе: </w:t>
      </w:r>
    </w:p>
    <w:p w:rsidR="00E864A1" w:rsidRPr="00E864A1" w:rsidRDefault="00E864A1" w:rsidP="00E864A1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64A1">
        <w:rPr>
          <w:rFonts w:ascii="Times New Roman" w:hAnsi="Times New Roman"/>
          <w:sz w:val="28"/>
          <w:szCs w:val="28"/>
        </w:rPr>
        <w:t xml:space="preserve">Устава МБОУ «ШИ с. Омолон» </w:t>
      </w:r>
    </w:p>
    <w:p w:rsidR="00E864A1" w:rsidRPr="00E864A1" w:rsidRDefault="00E864A1" w:rsidP="00E864A1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64A1">
        <w:rPr>
          <w:rFonts w:ascii="Times New Roman" w:hAnsi="Times New Roman"/>
          <w:sz w:val="28"/>
          <w:szCs w:val="28"/>
        </w:rPr>
        <w:t>Адаптированной    образовательной программы обучающихся с ОВЗ умственной отсталостью (интел</w:t>
      </w:r>
      <w:r w:rsidR="007467A7">
        <w:rPr>
          <w:rFonts w:ascii="Times New Roman" w:hAnsi="Times New Roman"/>
          <w:sz w:val="28"/>
          <w:szCs w:val="28"/>
        </w:rPr>
        <w:t>лектуальными нарушениями) на 2020</w:t>
      </w:r>
      <w:r w:rsidRPr="00E864A1">
        <w:rPr>
          <w:rFonts w:ascii="Times New Roman" w:hAnsi="Times New Roman"/>
          <w:sz w:val="28"/>
          <w:szCs w:val="28"/>
        </w:rPr>
        <w:t>-202</w:t>
      </w:r>
      <w:r w:rsidR="007467A7">
        <w:rPr>
          <w:rFonts w:ascii="Times New Roman" w:hAnsi="Times New Roman"/>
          <w:sz w:val="28"/>
          <w:szCs w:val="28"/>
        </w:rPr>
        <w:t>1</w:t>
      </w:r>
      <w:r w:rsidRPr="00E864A1">
        <w:rPr>
          <w:rFonts w:ascii="Times New Roman" w:hAnsi="Times New Roman"/>
          <w:sz w:val="28"/>
          <w:szCs w:val="28"/>
        </w:rPr>
        <w:t xml:space="preserve"> учебный год </w:t>
      </w:r>
    </w:p>
    <w:p w:rsidR="00E864A1" w:rsidRPr="00E864A1" w:rsidRDefault="00E864A1" w:rsidP="00E864A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4A1">
        <w:rPr>
          <w:rFonts w:ascii="Times New Roman" w:hAnsi="Times New Roman" w:cs="Times New Roman"/>
          <w:sz w:val="28"/>
          <w:szCs w:val="28"/>
        </w:rPr>
        <w:t>Учебным планом обучающихся с ОВЗ умственной отсталостью (интеллектуальными нарушениями) МБОУ «ШИ с. Омолон» на 20</w:t>
      </w:r>
      <w:r w:rsidR="007467A7">
        <w:rPr>
          <w:rFonts w:ascii="Times New Roman" w:hAnsi="Times New Roman" w:cs="Times New Roman"/>
          <w:sz w:val="28"/>
          <w:szCs w:val="28"/>
        </w:rPr>
        <w:t>20</w:t>
      </w:r>
      <w:r w:rsidRPr="00E864A1">
        <w:rPr>
          <w:rFonts w:ascii="Times New Roman" w:hAnsi="Times New Roman" w:cs="Times New Roman"/>
          <w:sz w:val="28"/>
          <w:szCs w:val="28"/>
        </w:rPr>
        <w:t xml:space="preserve"> - 202</w:t>
      </w:r>
      <w:r w:rsidR="007467A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E864A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45371" w:rsidRPr="00472FC2" w:rsidRDefault="00745371" w:rsidP="00E8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A1">
        <w:rPr>
          <w:rFonts w:ascii="Times New Roman" w:hAnsi="Times New Roman" w:cs="Times New Roman"/>
          <w:sz w:val="28"/>
          <w:szCs w:val="28"/>
        </w:rPr>
        <w:t>Данная рабочая программа разработана с учетом психофизических особенностей ученика, учитывае</w:t>
      </w:r>
      <w:r w:rsidRPr="00E864A1">
        <w:rPr>
          <w:rFonts w:ascii="Times New Roman" w:eastAsia="Calibri" w:hAnsi="Times New Roman" w:cs="Times New Roman"/>
          <w:sz w:val="28"/>
          <w:szCs w:val="28"/>
        </w:rPr>
        <w:t>т особенности</w:t>
      </w:r>
      <w:r w:rsidRPr="00E864A1">
        <w:rPr>
          <w:rFonts w:ascii="Times New Roman" w:hAnsi="Times New Roman" w:cs="Times New Roman"/>
          <w:sz w:val="28"/>
          <w:szCs w:val="28"/>
        </w:rPr>
        <w:t xml:space="preserve"> его</w:t>
      </w:r>
      <w:r w:rsidRPr="00E864A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E864A1">
        <w:rPr>
          <w:rFonts w:ascii="Times New Roman" w:hAnsi="Times New Roman" w:cs="Times New Roman"/>
          <w:sz w:val="28"/>
          <w:szCs w:val="28"/>
        </w:rPr>
        <w:t xml:space="preserve">знавательной деятельности, </w:t>
      </w:r>
      <w:r w:rsidRPr="00E864A1">
        <w:rPr>
          <w:rFonts w:ascii="Times New Roman" w:eastAsia="Calibri" w:hAnsi="Times New Roman" w:cs="Times New Roman"/>
          <w:sz w:val="28"/>
          <w:szCs w:val="28"/>
        </w:rPr>
        <w:t>уровень речевого развития</w:t>
      </w:r>
      <w:r w:rsidRPr="00E864A1">
        <w:rPr>
          <w:rFonts w:ascii="Times New Roman" w:hAnsi="Times New Roman" w:cs="Times New Roman"/>
          <w:sz w:val="28"/>
          <w:szCs w:val="28"/>
        </w:rPr>
        <w:t xml:space="preserve"> и</w:t>
      </w:r>
      <w:r w:rsidRPr="00E864A1">
        <w:rPr>
          <w:rFonts w:ascii="Times New Roman" w:hAnsi="Times New Roman" w:cs="Times New Roman"/>
          <w:sz w:val="32"/>
          <w:szCs w:val="28"/>
        </w:rPr>
        <w:t xml:space="preserve"> </w:t>
      </w:r>
      <w:r w:rsidRPr="00472FC2">
        <w:rPr>
          <w:rFonts w:ascii="Times New Roman" w:hAnsi="Times New Roman" w:cs="Times New Roman"/>
          <w:sz w:val="28"/>
          <w:szCs w:val="28"/>
        </w:rPr>
        <w:t>адаптирована применительно к его способностям и возможностям.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FC2">
        <w:rPr>
          <w:rFonts w:ascii="Times New Roman" w:hAnsi="Times New Roman" w:cs="Times New Roman"/>
          <w:sz w:val="28"/>
          <w:szCs w:val="28"/>
        </w:rPr>
        <w:t>Программа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направлены на всест</w:t>
      </w:r>
      <w:r w:rsidRPr="00472FC2">
        <w:rPr>
          <w:rFonts w:ascii="Times New Roman" w:hAnsi="Times New Roman" w:cs="Times New Roman"/>
          <w:sz w:val="28"/>
          <w:szCs w:val="28"/>
        </w:rPr>
        <w:t>ороннее развитие личности учащегося, способствует его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умственному развитию</w:t>
      </w:r>
      <w:r w:rsidRPr="00472FC2">
        <w:rPr>
          <w:rFonts w:ascii="Times New Roman" w:hAnsi="Times New Roman" w:cs="Times New Roman"/>
          <w:sz w:val="28"/>
          <w:szCs w:val="28"/>
        </w:rPr>
        <w:t>.</w:t>
      </w:r>
    </w:p>
    <w:p w:rsid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 xml:space="preserve">Учебный предмет «Основы социальной жизни» имеет своей </w:t>
      </w:r>
      <w:r w:rsidRPr="00472FC2">
        <w:rPr>
          <w:rFonts w:ascii="Times New Roman" w:hAnsi="Times New Roman" w:cs="Times New Roman"/>
          <w:b/>
          <w:sz w:val="28"/>
          <w:szCs w:val="28"/>
        </w:rPr>
        <w:t>целью</w:t>
      </w:r>
      <w:r w:rsidRPr="00472FC2">
        <w:rPr>
          <w:rFonts w:ascii="Times New Roman" w:hAnsi="Times New Roman" w:cs="Times New Roman"/>
          <w:sz w:val="28"/>
          <w:szCs w:val="28"/>
        </w:rPr>
        <w:t xml:space="preserve"> практическую подготовку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72FC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72FC2">
        <w:rPr>
          <w:rFonts w:ascii="Times New Roman" w:hAnsi="Times New Roman" w:cs="Times New Roman"/>
          <w:sz w:val="28"/>
          <w:szCs w:val="28"/>
        </w:rPr>
        <w:t>, которые призван решать этот учебный предмет, состоят в следующем: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</w:t>
      </w:r>
      <w:r w:rsidRPr="00472FC2">
        <w:rPr>
          <w:rFonts w:ascii="Times New Roman" w:hAnsi="Times New Roman" w:cs="Times New Roman"/>
          <w:sz w:val="28"/>
          <w:szCs w:val="28"/>
        </w:rPr>
        <w:t>расширение кругозора обучающихся в процессе ознакомления с различными сторонами повседневной жизни;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 xml:space="preserve">―формирование и развитие навыков самообслуживания и </w:t>
      </w:r>
      <w:r w:rsidRPr="00472FC2">
        <w:rPr>
          <w:rFonts w:ascii="Times New Roman" w:hAnsi="Times New Roman" w:cs="Times New Roman"/>
          <w:sz w:val="28"/>
          <w:szCs w:val="28"/>
        </w:rPr>
        <w:t xml:space="preserve">трудовых навыков, связанных с ведением домашнего хозяйства; 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―ознакомление с основами экономики ведения домашнего хозяйства и формирование необходимых умений;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―усвоение морально-этических норм поведения, выработка навыков общения (в том числе с использованием деловых бумаг);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―развитие навыков здорового образа жизни; положительных качеств и свойств личности;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коррекция и развитие познавательных психических процессов (восприятия, памяти, воображения, мышления, речи);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коррекция и развитие умственной деятельности (анализ, синтез, сравнение, классификация, обобщение);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коррекция и развитие сенсомоторных процессов в процессе формирование практических умений;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lastRenderedPageBreak/>
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формирование информационной грамотности, умения работать с различными источниками информации;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формирование коммуникативной культуры, развитие активности, целенаправленности, инициативности.</w:t>
      </w:r>
    </w:p>
    <w:p w:rsidR="00472FC2" w:rsidRPr="00AC39AF" w:rsidRDefault="00472FC2" w:rsidP="00472FC2">
      <w:pPr>
        <w:pStyle w:val="a9"/>
        <w:spacing w:before="0" w:after="0"/>
        <w:jc w:val="center"/>
        <w:rPr>
          <w:b/>
          <w:sz w:val="28"/>
          <w:szCs w:val="28"/>
        </w:rPr>
      </w:pPr>
      <w:r w:rsidRPr="00AC39AF">
        <w:rPr>
          <w:b/>
          <w:sz w:val="28"/>
          <w:szCs w:val="28"/>
        </w:rPr>
        <w:t xml:space="preserve">Место учебного предмета </w:t>
      </w:r>
      <w:r>
        <w:rPr>
          <w:b/>
          <w:sz w:val="28"/>
          <w:szCs w:val="28"/>
        </w:rPr>
        <w:t>в учебном плане</w:t>
      </w:r>
    </w:p>
    <w:p w:rsidR="00745371" w:rsidRPr="00745371" w:rsidRDefault="00745371" w:rsidP="00745371">
      <w:pPr>
        <w:pStyle w:val="a9"/>
        <w:spacing w:before="0" w:after="0"/>
        <w:jc w:val="both"/>
        <w:rPr>
          <w:sz w:val="28"/>
          <w:szCs w:val="28"/>
        </w:rPr>
      </w:pPr>
      <w:r w:rsidRPr="00124E1F">
        <w:rPr>
          <w:sz w:val="28"/>
          <w:szCs w:val="28"/>
        </w:rPr>
        <w:t xml:space="preserve">Согласно учебному плану на курс изучения </w:t>
      </w:r>
      <w:r w:rsidR="004367AA">
        <w:rPr>
          <w:sz w:val="28"/>
          <w:szCs w:val="28"/>
        </w:rPr>
        <w:t>основ социальной жизни</w:t>
      </w:r>
      <w:r w:rsidRPr="00124E1F">
        <w:rPr>
          <w:sz w:val="28"/>
          <w:szCs w:val="28"/>
        </w:rPr>
        <w:t xml:space="preserve">   в  </w:t>
      </w:r>
      <w:r w:rsidR="00671C8B">
        <w:rPr>
          <w:sz w:val="28"/>
          <w:szCs w:val="28"/>
        </w:rPr>
        <w:t>9</w:t>
      </w:r>
      <w:r w:rsidRPr="00124E1F">
        <w:rPr>
          <w:sz w:val="28"/>
          <w:szCs w:val="28"/>
        </w:rPr>
        <w:t xml:space="preserve"> классе  отводится </w:t>
      </w:r>
      <w:r w:rsidR="00064640">
        <w:rPr>
          <w:sz w:val="28"/>
          <w:szCs w:val="28"/>
        </w:rPr>
        <w:t>68</w:t>
      </w:r>
      <w:r w:rsidRPr="00124E1F">
        <w:rPr>
          <w:sz w:val="28"/>
          <w:szCs w:val="28"/>
        </w:rPr>
        <w:t xml:space="preserve"> учебных час</w:t>
      </w:r>
      <w:r w:rsidR="00064640">
        <w:rPr>
          <w:sz w:val="28"/>
          <w:szCs w:val="28"/>
        </w:rPr>
        <w:t>ов</w:t>
      </w:r>
      <w:r w:rsidRPr="00124E1F">
        <w:rPr>
          <w:sz w:val="28"/>
          <w:szCs w:val="28"/>
        </w:rPr>
        <w:t xml:space="preserve">  основной школы соответственно  из расчета  по </w:t>
      </w:r>
      <w:r w:rsidR="00064640">
        <w:rPr>
          <w:sz w:val="28"/>
          <w:szCs w:val="28"/>
        </w:rPr>
        <w:t>2</w:t>
      </w:r>
      <w:r w:rsidRPr="00124E1F">
        <w:rPr>
          <w:sz w:val="28"/>
          <w:szCs w:val="28"/>
        </w:rPr>
        <w:t xml:space="preserve"> учебн</w:t>
      </w:r>
      <w:r w:rsidR="004367AA">
        <w:rPr>
          <w:sz w:val="28"/>
          <w:szCs w:val="28"/>
        </w:rPr>
        <w:t>о</w:t>
      </w:r>
      <w:r w:rsidR="00064640">
        <w:rPr>
          <w:sz w:val="28"/>
          <w:szCs w:val="28"/>
        </w:rPr>
        <w:t>го</w:t>
      </w:r>
      <w:r w:rsidR="004367AA">
        <w:rPr>
          <w:sz w:val="28"/>
          <w:szCs w:val="28"/>
        </w:rPr>
        <w:t xml:space="preserve">  час</w:t>
      </w:r>
      <w:r w:rsidR="00064640">
        <w:rPr>
          <w:sz w:val="28"/>
          <w:szCs w:val="28"/>
        </w:rPr>
        <w:t>а</w:t>
      </w:r>
      <w:r w:rsidRPr="00124E1F">
        <w:rPr>
          <w:sz w:val="28"/>
          <w:szCs w:val="28"/>
        </w:rPr>
        <w:t xml:space="preserve">  в неделю.</w:t>
      </w:r>
      <w:r w:rsidRPr="00124E1F">
        <w:rPr>
          <w:b/>
          <w:sz w:val="28"/>
          <w:szCs w:val="28"/>
        </w:rPr>
        <w:t xml:space="preserve"> </w:t>
      </w:r>
    </w:p>
    <w:p w:rsidR="004367AA" w:rsidRPr="004367AA" w:rsidRDefault="004367AA" w:rsidP="004367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A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курса «Основы социальной жизни»</w:t>
      </w:r>
    </w:p>
    <w:p w:rsidR="004367AA" w:rsidRPr="004367AA" w:rsidRDefault="004367AA" w:rsidP="004367A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  <w:u w:val="single"/>
        </w:rPr>
        <w:t>Минимальный уровень:</w:t>
      </w:r>
    </w:p>
    <w:p w:rsidR="004367AA" w:rsidRPr="004367AA" w:rsidRDefault="004367AA" w:rsidP="004367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4367AA" w:rsidRPr="004367AA" w:rsidRDefault="004367AA" w:rsidP="004367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приготовление несложных видов блюд под руководством учителя;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правил личной гигиены и их выполнение под руководством взрослого;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знание названий торговых организаций, их видов и назначения; 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совершение покупок различных товаров под руководством взрослого;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статьях семейного бюджета; 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представления о различных видах средств связи;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названий организаций социальной направленности и их назначения;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  <w:u w:val="single"/>
        </w:rPr>
        <w:t>Достаточный уровень: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способов хранения и переработки продуктов питания;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составление ежедневного меню из предложенных продуктов питания;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самостоятельное приготовление несложных знакомых блюд;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самостоятельное совершение покупок товаров ежедневного назначения;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lastRenderedPageBreak/>
        <w:t>соблюдение правил личной гигиены по уходу за полостью рта, волосами, кожей рук и т.д.;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некоторые навыки ведения домашнего хозяйства (уборка дома, стирка белья, мытье посуды и т. п.);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навыки обращения в различные медицинские учреждения (под руководством взрослого);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пользование различными средствами связи для решения практических житейских задач;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основных статей семейного бюджета; коллективный расчет расходов и доходов семейного бюджета;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назначения.</w:t>
      </w:r>
    </w:p>
    <w:p w:rsidR="00745371" w:rsidRPr="004367AA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671C8B">
        <w:rPr>
          <w:rFonts w:ascii="Times New Roman" w:hAnsi="Times New Roman" w:cs="Times New Roman"/>
          <w:b/>
          <w:sz w:val="28"/>
          <w:szCs w:val="28"/>
        </w:rPr>
        <w:t>.</w:t>
      </w:r>
      <w:r w:rsidRPr="00124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8B">
        <w:rPr>
          <w:rFonts w:ascii="Times New Roman" w:hAnsi="Times New Roman" w:cs="Times New Roman"/>
          <w:b/>
          <w:sz w:val="28"/>
          <w:szCs w:val="28"/>
        </w:rPr>
        <w:t>9</w:t>
      </w:r>
      <w:r w:rsidRPr="00124E1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671C8B" w:rsidRPr="00671C8B" w:rsidRDefault="00671C8B" w:rsidP="00671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C8B">
        <w:rPr>
          <w:rFonts w:ascii="Times New Roman" w:hAnsi="Times New Roman" w:cs="Times New Roman"/>
          <w:b/>
          <w:sz w:val="28"/>
          <w:szCs w:val="28"/>
        </w:rPr>
        <w:t>Средства связи</w:t>
      </w:r>
      <w:r w:rsidRPr="00671C8B">
        <w:rPr>
          <w:rFonts w:ascii="Times New Roman" w:hAnsi="Times New Roman" w:cs="Times New Roman"/>
          <w:i/>
          <w:sz w:val="28"/>
          <w:szCs w:val="28"/>
        </w:rPr>
        <w:t>. Основные средства связи</w:t>
      </w:r>
      <w:r w:rsidRPr="00671C8B">
        <w:rPr>
          <w:rFonts w:ascii="Times New Roman" w:hAnsi="Times New Roman" w:cs="Times New Roman"/>
          <w:sz w:val="28"/>
          <w:szCs w:val="28"/>
        </w:rPr>
        <w:t>: почта, телефон, телевидение, радио, компьютер. Назначение, особенности использования.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8B">
        <w:rPr>
          <w:rFonts w:ascii="Times New Roman" w:hAnsi="Times New Roman" w:cs="Times New Roman"/>
          <w:i/>
          <w:sz w:val="28"/>
          <w:szCs w:val="28"/>
        </w:rPr>
        <w:t xml:space="preserve">Почта. </w:t>
      </w:r>
      <w:r w:rsidRPr="00671C8B">
        <w:rPr>
          <w:rFonts w:ascii="Times New Roman" w:hAnsi="Times New Roman" w:cs="Times New Roman"/>
          <w:sz w:val="28"/>
          <w:szCs w:val="28"/>
        </w:rPr>
        <w:t>Работа почтового отделения связи «Почта России». Виды почтовых отправлений: письмо, бандероль, посылка.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8B">
        <w:rPr>
          <w:rFonts w:ascii="Times New Roman" w:hAnsi="Times New Roman" w:cs="Times New Roman"/>
          <w:sz w:val="28"/>
          <w:szCs w:val="28"/>
        </w:rPr>
        <w:t>Письма. Деловые письма: заказное, с уведомлением. Личные письма. Порядок отправления писем различного вида. Стоимость пересылки.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8B">
        <w:rPr>
          <w:rFonts w:ascii="Times New Roman" w:hAnsi="Times New Roman" w:cs="Times New Roman"/>
          <w:sz w:val="28"/>
          <w:szCs w:val="28"/>
        </w:rPr>
        <w:t>Бандероли. Виды бандеролей: простая, заказная, ценная, с уведомлением. Порядок отправления. Упаковка. Стоимость пересылки.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C8B">
        <w:rPr>
          <w:rFonts w:ascii="Times New Roman" w:hAnsi="Times New Roman" w:cs="Times New Roman"/>
          <w:sz w:val="28"/>
          <w:szCs w:val="28"/>
        </w:rPr>
        <w:t>Посылки. Виды упаковок. Правила и стоимость отправления.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C8B">
        <w:rPr>
          <w:rFonts w:ascii="Times New Roman" w:hAnsi="Times New Roman" w:cs="Times New Roman"/>
          <w:i/>
          <w:sz w:val="28"/>
          <w:szCs w:val="28"/>
        </w:rPr>
        <w:t xml:space="preserve">Телефонная связь. </w:t>
      </w:r>
      <w:r w:rsidRPr="00671C8B">
        <w:rPr>
          <w:rFonts w:ascii="Times New Roman" w:hAnsi="Times New Roman" w:cs="Times New Roman"/>
          <w:sz w:val="28"/>
          <w:szCs w:val="28"/>
        </w:rPr>
        <w:t>Виды телефонной связи: проводная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C8B">
        <w:rPr>
          <w:rFonts w:ascii="Times New Roman" w:hAnsi="Times New Roman" w:cs="Times New Roman"/>
          <w:i/>
          <w:sz w:val="28"/>
          <w:szCs w:val="28"/>
        </w:rPr>
        <w:t xml:space="preserve">Интернет-связь. </w:t>
      </w:r>
      <w:r w:rsidRPr="00671C8B">
        <w:rPr>
          <w:rFonts w:ascii="Times New Roman" w:hAnsi="Times New Roman" w:cs="Times New Roman"/>
          <w:sz w:val="28"/>
          <w:szCs w:val="28"/>
        </w:rPr>
        <w:t>Электронная почта. Видео-связь (скайп). Особенности, значение в современной жизни.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C8B">
        <w:rPr>
          <w:rFonts w:ascii="Times New Roman" w:hAnsi="Times New Roman" w:cs="Times New Roman"/>
          <w:i/>
          <w:sz w:val="28"/>
          <w:szCs w:val="28"/>
        </w:rPr>
        <w:t xml:space="preserve">Денежные переводы. </w:t>
      </w:r>
      <w:r w:rsidRPr="00671C8B">
        <w:rPr>
          <w:rFonts w:ascii="Times New Roman" w:hAnsi="Times New Roman" w:cs="Times New Roman"/>
          <w:sz w:val="28"/>
          <w:szCs w:val="28"/>
        </w:rPr>
        <w:t>Виды денежных переводов. Стоимость отправления.</w:t>
      </w:r>
    </w:p>
    <w:p w:rsidR="00671C8B" w:rsidRPr="00671C8B" w:rsidRDefault="00671C8B" w:rsidP="00671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C8B">
        <w:rPr>
          <w:rFonts w:ascii="Times New Roman" w:hAnsi="Times New Roman" w:cs="Times New Roman"/>
          <w:b/>
          <w:sz w:val="28"/>
          <w:szCs w:val="28"/>
        </w:rPr>
        <w:t>Предприятия, организации, учреждения</w:t>
      </w:r>
      <w:r w:rsidRPr="00671C8B">
        <w:rPr>
          <w:rFonts w:ascii="Times New Roman" w:hAnsi="Times New Roman" w:cs="Times New Roman"/>
          <w:i/>
          <w:sz w:val="28"/>
          <w:szCs w:val="28"/>
        </w:rPr>
        <w:t xml:space="preserve">. Образовательные учреждения. </w:t>
      </w:r>
      <w:r w:rsidRPr="00671C8B">
        <w:rPr>
          <w:rFonts w:ascii="Times New Roman" w:hAnsi="Times New Roman" w:cs="Times New Roman"/>
          <w:sz w:val="28"/>
          <w:szCs w:val="28"/>
        </w:rPr>
        <w:t>Дошкольные 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C8B">
        <w:rPr>
          <w:rFonts w:ascii="Times New Roman" w:hAnsi="Times New Roman" w:cs="Times New Roman"/>
          <w:i/>
          <w:sz w:val="28"/>
          <w:szCs w:val="28"/>
        </w:rPr>
        <w:t>Местные и промышленные и сельскохозяйственные предприятия</w:t>
      </w:r>
      <w:r w:rsidRPr="00671C8B">
        <w:rPr>
          <w:rFonts w:ascii="Times New Roman" w:hAnsi="Times New Roman" w:cs="Times New Roman"/>
          <w:sz w:val="28"/>
          <w:szCs w:val="28"/>
        </w:rPr>
        <w:t>. Названия предприятия, вид деятельности, основные виды выпускаемой продукции, профессии рабочих и служащих.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C8B">
        <w:rPr>
          <w:rFonts w:ascii="Times New Roman" w:hAnsi="Times New Roman" w:cs="Times New Roman"/>
          <w:i/>
          <w:sz w:val="28"/>
          <w:szCs w:val="28"/>
        </w:rPr>
        <w:t>Исполнительные органы государственной власти</w:t>
      </w:r>
      <w:r w:rsidRPr="00671C8B">
        <w:rPr>
          <w:rFonts w:ascii="Times New Roman" w:hAnsi="Times New Roman" w:cs="Times New Roman"/>
          <w:sz w:val="28"/>
          <w:szCs w:val="28"/>
        </w:rPr>
        <w:t xml:space="preserve"> (города, района). Муниципальные власти. Структура, назначение.</w:t>
      </w:r>
    </w:p>
    <w:p w:rsidR="00671C8B" w:rsidRPr="00671C8B" w:rsidRDefault="00671C8B" w:rsidP="00671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C8B">
        <w:rPr>
          <w:rFonts w:ascii="Times New Roman" w:hAnsi="Times New Roman" w:cs="Times New Roman"/>
          <w:b/>
          <w:sz w:val="28"/>
          <w:szCs w:val="28"/>
        </w:rPr>
        <w:lastRenderedPageBreak/>
        <w:t>Семья</w:t>
      </w:r>
      <w:r w:rsidRPr="00671C8B">
        <w:rPr>
          <w:rFonts w:ascii="Times New Roman" w:hAnsi="Times New Roman" w:cs="Times New Roman"/>
          <w:i/>
          <w:sz w:val="28"/>
          <w:szCs w:val="28"/>
        </w:rPr>
        <w:t>. Родственные отношения в семье.</w:t>
      </w:r>
      <w:r w:rsidRPr="00671C8B">
        <w:rPr>
          <w:rFonts w:ascii="Times New Roman" w:hAnsi="Times New Roman" w:cs="Times New Roman"/>
          <w:sz w:val="28"/>
          <w:szCs w:val="28"/>
        </w:rPr>
        <w:t xml:space="preserve">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 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8B">
        <w:rPr>
          <w:rFonts w:ascii="Times New Roman" w:hAnsi="Times New Roman" w:cs="Times New Roman"/>
          <w:i/>
          <w:sz w:val="28"/>
          <w:szCs w:val="28"/>
        </w:rPr>
        <w:t xml:space="preserve">Семейный досуг. </w:t>
      </w:r>
      <w:r w:rsidRPr="00671C8B">
        <w:rPr>
          <w:rFonts w:ascii="Times New Roman" w:hAnsi="Times New Roman" w:cs="Times New Roman"/>
          <w:sz w:val="28"/>
          <w:szCs w:val="28"/>
        </w:rPr>
        <w:t xml:space="preserve">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8B">
        <w:rPr>
          <w:rFonts w:ascii="Times New Roman" w:hAnsi="Times New Roman" w:cs="Times New Roman"/>
          <w:sz w:val="28"/>
          <w:szCs w:val="28"/>
        </w:rPr>
        <w:t>Досуг как источник получения новых знаний: экскурсии, прогулки, посещения музеев, театров и т. д.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8B">
        <w:rPr>
          <w:rFonts w:ascii="Times New Roman" w:hAnsi="Times New Roman" w:cs="Times New Roman"/>
          <w:sz w:val="28"/>
          <w:szCs w:val="28"/>
        </w:rPr>
        <w:t>Досуг как средство укрепления здоровья: туристические походы; посещение спортивных секций и др.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C8B">
        <w:rPr>
          <w:rFonts w:ascii="Times New Roman" w:hAnsi="Times New Roman" w:cs="Times New Roman"/>
          <w:sz w:val="28"/>
          <w:szCs w:val="28"/>
        </w:rPr>
        <w:t>Досуг как развитие постоянного интереса к какому либо виду деятельности (хобби): коллекционирование чего-либо, фотография и т. д.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C8B">
        <w:rPr>
          <w:rFonts w:ascii="Times New Roman" w:hAnsi="Times New Roman" w:cs="Times New Roman"/>
          <w:i/>
          <w:sz w:val="28"/>
          <w:szCs w:val="28"/>
        </w:rPr>
        <w:t xml:space="preserve">Отдых. </w:t>
      </w:r>
      <w:r w:rsidRPr="00671C8B">
        <w:rPr>
          <w:rFonts w:ascii="Times New Roman" w:hAnsi="Times New Roman" w:cs="Times New Roman"/>
          <w:sz w:val="28"/>
          <w:szCs w:val="28"/>
        </w:rPr>
        <w:t>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671C8B" w:rsidRPr="00671C8B" w:rsidRDefault="00671C8B" w:rsidP="0067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8B">
        <w:rPr>
          <w:rFonts w:ascii="Times New Roman" w:hAnsi="Times New Roman" w:cs="Times New Roman"/>
          <w:i/>
          <w:sz w:val="28"/>
          <w:szCs w:val="28"/>
        </w:rPr>
        <w:t xml:space="preserve">Экономика домашнего хозяйства. </w:t>
      </w:r>
      <w:r w:rsidRPr="00671C8B">
        <w:rPr>
          <w:rFonts w:ascii="Times New Roman" w:hAnsi="Times New Roman" w:cs="Times New Roman"/>
          <w:sz w:val="28"/>
          <w:szCs w:val="28"/>
        </w:rPr>
        <w:t>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064640" w:rsidRPr="00671C8B" w:rsidRDefault="00064640" w:rsidP="008B4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7AA" w:rsidRPr="00671C8B" w:rsidRDefault="004367AA" w:rsidP="00064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67AA" w:rsidRPr="00671C8B" w:rsidRDefault="004367AA" w:rsidP="004367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8B">
        <w:rPr>
          <w:rFonts w:ascii="Times New Roman" w:hAnsi="Times New Roman" w:cs="Times New Roman"/>
          <w:b/>
          <w:sz w:val="28"/>
          <w:szCs w:val="28"/>
        </w:rPr>
        <w:t>Учебно-тематический план-</w:t>
      </w:r>
      <w:r w:rsidR="00671C8B" w:rsidRPr="00671C8B">
        <w:rPr>
          <w:rFonts w:ascii="Times New Roman" w:hAnsi="Times New Roman" w:cs="Times New Roman"/>
          <w:b/>
          <w:sz w:val="28"/>
          <w:szCs w:val="28"/>
        </w:rPr>
        <w:t>9</w:t>
      </w:r>
      <w:r w:rsidRPr="00671C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67AA" w:rsidRPr="00671C8B" w:rsidRDefault="004367AA" w:rsidP="004367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6"/>
        <w:gridCol w:w="1805"/>
      </w:tblGrid>
      <w:tr w:rsidR="00671C8B" w:rsidRPr="00671C8B" w:rsidTr="00146CF8">
        <w:trPr>
          <w:jc w:val="center"/>
        </w:trPr>
        <w:tc>
          <w:tcPr>
            <w:tcW w:w="8216" w:type="dxa"/>
            <w:shd w:val="clear" w:color="auto" w:fill="BFBFBF"/>
            <w:vAlign w:val="center"/>
          </w:tcPr>
          <w:p w:rsidR="00671C8B" w:rsidRPr="00671C8B" w:rsidRDefault="00671C8B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05" w:type="dxa"/>
            <w:shd w:val="clear" w:color="auto" w:fill="BFBFBF"/>
            <w:vAlign w:val="center"/>
          </w:tcPr>
          <w:p w:rsidR="00671C8B" w:rsidRPr="00671C8B" w:rsidRDefault="00671C8B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71C8B" w:rsidRPr="00671C8B" w:rsidTr="00146CF8">
        <w:trPr>
          <w:trHeight w:val="110"/>
          <w:jc w:val="center"/>
        </w:trPr>
        <w:tc>
          <w:tcPr>
            <w:tcW w:w="8216" w:type="dxa"/>
          </w:tcPr>
          <w:p w:rsidR="00671C8B" w:rsidRPr="00671C8B" w:rsidRDefault="00671C8B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 </w:t>
            </w:r>
          </w:p>
        </w:tc>
        <w:tc>
          <w:tcPr>
            <w:tcW w:w="1805" w:type="dxa"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671C8B" w:rsidRPr="00671C8B" w:rsidTr="00146CF8">
        <w:trPr>
          <w:trHeight w:val="311"/>
          <w:jc w:val="center"/>
        </w:trPr>
        <w:tc>
          <w:tcPr>
            <w:tcW w:w="8216" w:type="dxa"/>
          </w:tcPr>
          <w:p w:rsidR="00671C8B" w:rsidRPr="00671C8B" w:rsidRDefault="00671C8B" w:rsidP="00146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</w:p>
        </w:tc>
        <w:tc>
          <w:tcPr>
            <w:tcW w:w="1805" w:type="dxa"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71C8B" w:rsidRPr="00671C8B" w:rsidTr="00146CF8">
        <w:trPr>
          <w:jc w:val="center"/>
        </w:trPr>
        <w:tc>
          <w:tcPr>
            <w:tcW w:w="8216" w:type="dxa"/>
          </w:tcPr>
          <w:p w:rsidR="00671C8B" w:rsidRPr="00671C8B" w:rsidRDefault="00671C8B" w:rsidP="00146CF8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805" w:type="dxa"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1C8B" w:rsidRPr="00671C8B" w:rsidTr="00146CF8">
        <w:trPr>
          <w:jc w:val="center"/>
        </w:trPr>
        <w:tc>
          <w:tcPr>
            <w:tcW w:w="8216" w:type="dxa"/>
          </w:tcPr>
          <w:p w:rsidR="00671C8B" w:rsidRPr="00671C8B" w:rsidRDefault="00671C8B" w:rsidP="00146CF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Семейный досуг</w:t>
            </w:r>
          </w:p>
        </w:tc>
        <w:tc>
          <w:tcPr>
            <w:tcW w:w="1805" w:type="dxa"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671C8B" w:rsidRPr="00671C8B" w:rsidTr="00146CF8">
        <w:trPr>
          <w:jc w:val="center"/>
        </w:trPr>
        <w:tc>
          <w:tcPr>
            <w:tcW w:w="8216" w:type="dxa"/>
          </w:tcPr>
          <w:p w:rsidR="00671C8B" w:rsidRPr="00671C8B" w:rsidRDefault="00671C8B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1805" w:type="dxa"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</w:t>
            </w:r>
          </w:p>
        </w:tc>
      </w:tr>
      <w:tr w:rsidR="00671C8B" w:rsidRPr="00671C8B" w:rsidTr="00146CF8">
        <w:trPr>
          <w:jc w:val="center"/>
        </w:trPr>
        <w:tc>
          <w:tcPr>
            <w:tcW w:w="8216" w:type="dxa"/>
          </w:tcPr>
          <w:p w:rsidR="00671C8B" w:rsidRPr="00671C8B" w:rsidRDefault="00671C8B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 xml:space="preserve">Бюджет отдыха </w:t>
            </w:r>
          </w:p>
        </w:tc>
        <w:tc>
          <w:tcPr>
            <w:tcW w:w="1805" w:type="dxa"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</w:t>
            </w:r>
          </w:p>
        </w:tc>
      </w:tr>
      <w:tr w:rsidR="00671C8B" w:rsidRPr="00671C8B" w:rsidTr="00146CF8">
        <w:trPr>
          <w:jc w:val="center"/>
        </w:trPr>
        <w:tc>
          <w:tcPr>
            <w:tcW w:w="8216" w:type="dxa"/>
          </w:tcPr>
          <w:p w:rsidR="00671C8B" w:rsidRPr="00671C8B" w:rsidRDefault="00671C8B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</w:p>
        </w:tc>
        <w:tc>
          <w:tcPr>
            <w:tcW w:w="1805" w:type="dxa"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13</w:t>
            </w:r>
          </w:p>
        </w:tc>
      </w:tr>
      <w:tr w:rsidR="00671C8B" w:rsidRPr="00671C8B" w:rsidTr="00146CF8">
        <w:trPr>
          <w:trHeight w:val="44"/>
          <w:jc w:val="center"/>
        </w:trPr>
        <w:tc>
          <w:tcPr>
            <w:tcW w:w="8216" w:type="dxa"/>
          </w:tcPr>
          <w:p w:rsidR="00671C8B" w:rsidRPr="00671C8B" w:rsidRDefault="00671C8B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05" w:type="dxa"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68</w:t>
            </w:r>
          </w:p>
        </w:tc>
      </w:tr>
    </w:tbl>
    <w:p w:rsidR="00745371" w:rsidRPr="00124E1F" w:rsidRDefault="00745371" w:rsidP="007453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946"/>
        <w:gridCol w:w="1842"/>
      </w:tblGrid>
      <w:tr w:rsidR="00671C8B" w:rsidRPr="00864AFC" w:rsidTr="00671C8B">
        <w:trPr>
          <w:trHeight w:val="8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№   п\п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Содержание.  </w:t>
            </w: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Темы уроков.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по </w:t>
            </w: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разд.</w:t>
            </w: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</w:t>
            </w: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связи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Основные средства связи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Виды почтовых отправлений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Письма: деловые, личные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отправлений писем различного вида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Бандероли. Виды бандеролей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Посылки. Виды посылок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Виды телефонной связи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Влияние на здоровье излучений мобильного телефона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Культура разговора по телефону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Номера телефонов экстренной службы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Правила оплаты различных видов телефонной связи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Сотовые компании, тарифы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Интернет-связь. Денежные переводы.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Видео-связь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интернета в современной жизни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Виды денежных переводов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Компьютер в жизни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Посещение образовательных организаций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Местные, промышленные и сельскохозяйственные предприятия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Названия предприятия, вид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Профессии рабочих и служащих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Муниципальные власти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Структура, назначение муниципальной власти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в семье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ближайших родственников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Место работы членов семьи, профессии, должности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родственниками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в семье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Помощь старших младшим: домашние обязанности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досуг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Виды досуга: чтение, прогулки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Любимые и нелюбимые занятия в свободное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Досуг как источник получения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Досуг как средство укрепления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Досуг как развитие постоянного интереса – хобби.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/>
                <w:sz w:val="28"/>
                <w:szCs w:val="28"/>
              </w:rPr>
              <w:t>Отдых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Отдых и его разновидности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Необходимость разумной смены работы и отдыха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Отдых и бездеятельность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Летний отдых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Виды проведения летнего отдыха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Планирование летнего отдыха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отдыха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отдыху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Определение маршрута отдыха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Сбор необходимых вещей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Экономика домашнего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/>
                <w:sz w:val="28"/>
                <w:szCs w:val="28"/>
              </w:rPr>
              <w:t>Бюджет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13 ч.</w:t>
            </w: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Виды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дохода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Определение суммы семьи на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Основные статьи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Планирование расходов на месяц по отдельным статьям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66-67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дорогостоящих покупок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8B" w:rsidRPr="00864AFC" w:rsidTr="00671C8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371" w:rsidRPr="008B4161" w:rsidRDefault="00745371">
      <w:pPr>
        <w:rPr>
          <w:rFonts w:ascii="Times New Roman" w:hAnsi="Times New Roman" w:cs="Times New Roman"/>
          <w:sz w:val="28"/>
          <w:szCs w:val="28"/>
        </w:rPr>
      </w:pPr>
    </w:p>
    <w:p w:rsidR="00064640" w:rsidRPr="008B4161" w:rsidRDefault="00064640">
      <w:pPr>
        <w:rPr>
          <w:rFonts w:ascii="Times New Roman" w:hAnsi="Times New Roman" w:cs="Times New Roman"/>
          <w:sz w:val="28"/>
          <w:szCs w:val="28"/>
        </w:rPr>
      </w:pPr>
    </w:p>
    <w:sectPr w:rsidR="00064640" w:rsidRPr="008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777"/>
    <w:multiLevelType w:val="multilevel"/>
    <w:tmpl w:val="AED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634"/>
    <w:multiLevelType w:val="multilevel"/>
    <w:tmpl w:val="E97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9791D"/>
    <w:multiLevelType w:val="hybridMultilevel"/>
    <w:tmpl w:val="525C0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1654B5"/>
    <w:multiLevelType w:val="multilevel"/>
    <w:tmpl w:val="D0F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2"/>
    <w:rsid w:val="00064640"/>
    <w:rsid w:val="0007172D"/>
    <w:rsid w:val="001B7DFD"/>
    <w:rsid w:val="002A1D0B"/>
    <w:rsid w:val="00375E59"/>
    <w:rsid w:val="003D1A5C"/>
    <w:rsid w:val="004367AA"/>
    <w:rsid w:val="00472FC2"/>
    <w:rsid w:val="006258FD"/>
    <w:rsid w:val="00671C8B"/>
    <w:rsid w:val="00677EFE"/>
    <w:rsid w:val="00692E53"/>
    <w:rsid w:val="00745371"/>
    <w:rsid w:val="007467A7"/>
    <w:rsid w:val="008B4161"/>
    <w:rsid w:val="00927F72"/>
    <w:rsid w:val="00AA46A3"/>
    <w:rsid w:val="00B11150"/>
    <w:rsid w:val="00B952CB"/>
    <w:rsid w:val="00CB4574"/>
    <w:rsid w:val="00E5178E"/>
    <w:rsid w:val="00E8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SERVER</cp:lastModifiedBy>
  <cp:revision>22</cp:revision>
  <dcterms:created xsi:type="dcterms:W3CDTF">2019-06-05T07:20:00Z</dcterms:created>
  <dcterms:modified xsi:type="dcterms:W3CDTF">2020-10-27T03:14:00Z</dcterms:modified>
</cp:coreProperties>
</file>