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E2" w:rsidRPr="00E0554B" w:rsidRDefault="009A56E2" w:rsidP="006A0645">
      <w:pPr>
        <w:tabs>
          <w:tab w:val="left" w:pos="9288"/>
        </w:tabs>
        <w:ind w:left="360" w:firstLine="709"/>
        <w:jc w:val="center"/>
        <w:rPr>
          <w:lang w:val="ru-RU"/>
        </w:rPr>
      </w:pPr>
    </w:p>
    <w:p w:rsidR="009A56E2" w:rsidRPr="00E0554B" w:rsidRDefault="008C7F00" w:rsidP="006A0645">
      <w:pPr>
        <w:jc w:val="center"/>
        <w:rPr>
          <w:bCs/>
          <w:lang w:val="ru-RU"/>
        </w:rPr>
      </w:pPr>
      <w:r>
        <w:rPr>
          <w:bCs/>
          <w:noProof/>
          <w:lang w:val="ru-RU"/>
        </w:rPr>
        <w:drawing>
          <wp:inline distT="0" distB="0" distL="0" distR="0">
            <wp:extent cx="5940425" cy="866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E2" w:rsidRPr="00E0554B" w:rsidRDefault="009A56E2" w:rsidP="009770F6">
      <w:pPr>
        <w:rPr>
          <w:bCs/>
          <w:lang w:val="ru-RU"/>
        </w:rPr>
      </w:pPr>
    </w:p>
    <w:p w:rsidR="009A56E2" w:rsidRPr="00E0554B" w:rsidRDefault="009A56E2" w:rsidP="009770F6">
      <w:pPr>
        <w:rPr>
          <w:b/>
          <w:lang w:val="ru-RU"/>
        </w:rPr>
      </w:pPr>
    </w:p>
    <w:p w:rsidR="009A56E2" w:rsidRPr="00E0554B" w:rsidRDefault="009A56E2" w:rsidP="009770F6">
      <w:pPr>
        <w:pStyle w:val="a3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Рабочая программа составлена на основе: 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- ООП ООО МБОУ «ШИ с. Омолон» 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- учебного  плана основного общего образов</w:t>
      </w:r>
      <w:r w:rsidR="00412E40">
        <w:rPr>
          <w:lang w:val="ru-RU"/>
        </w:rPr>
        <w:t>ания МБОУ «ШИ с. Омолон» на 2020</w:t>
      </w:r>
      <w:r w:rsidRPr="00E0554B">
        <w:rPr>
          <w:lang w:val="ru-RU"/>
        </w:rPr>
        <w:t>-20</w:t>
      </w:r>
      <w:r w:rsidR="00FC4EDE">
        <w:rPr>
          <w:lang w:val="ru-RU"/>
        </w:rPr>
        <w:t>2</w:t>
      </w:r>
      <w:r w:rsidR="00412E40">
        <w:rPr>
          <w:lang w:val="ru-RU"/>
        </w:rPr>
        <w:t>1</w:t>
      </w:r>
      <w:bookmarkStart w:id="0" w:name="_GoBack"/>
      <w:bookmarkEnd w:id="0"/>
      <w:r w:rsidRPr="00E0554B">
        <w:rPr>
          <w:lang w:val="ru-RU"/>
        </w:rPr>
        <w:t xml:space="preserve"> учебный год.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Рабочая программа составлена на основе федерального компонента государственного стандарта общего образования.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авторского тематического планирования учебного материала, базисного учебного плана. Данную рабочую программу реализует УМК «Сферы»  (авторы Е.А.Бунимович и др.). В основу  положена идея организации учебно-воспитательного процесса в информационно-образовательной среде, которая представляет собой систему взаимосвязанных компонентов учебно-методического комплекта на бумажных и электронных носителях.</w:t>
      </w:r>
    </w:p>
    <w:p w:rsidR="009770F6" w:rsidRPr="00E0554B" w:rsidRDefault="009770F6" w:rsidP="009770F6">
      <w:pPr>
        <w:rPr>
          <w:b/>
          <w:lang w:val="ru-RU"/>
        </w:rPr>
      </w:pPr>
      <w:r w:rsidRPr="00E0554B">
        <w:rPr>
          <w:b/>
          <w:lang w:val="ru-RU"/>
        </w:rPr>
        <w:t>УМК по каждому классу включает:</w:t>
      </w:r>
    </w:p>
    <w:p w:rsidR="009770F6" w:rsidRPr="00E0554B" w:rsidRDefault="009770F6" w:rsidP="00BA2DB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учебник, содержащий как основной теоретический материал, так и  представительную систему упражнений, задающую парадигму практической составляющей курса;</w:t>
      </w:r>
    </w:p>
    <w:p w:rsidR="009770F6" w:rsidRPr="00E0554B" w:rsidRDefault="009770F6" w:rsidP="00BA2DB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электронное приложение, включающее всю систему текстов и заданий учебника, а также дополнительную интерактивную конструкторскую среду, создающую принципиально новые возможности при изучении математики, как школьного предмета, недоступные без использования современных компьютерных технологий.</w:t>
      </w:r>
    </w:p>
    <w:p w:rsidR="009770F6" w:rsidRPr="00E0554B" w:rsidRDefault="009770F6" w:rsidP="00BA2DB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Тетрадь-тренажёр, предназначенную для целенаправленного формирования познавательной учебной деятельности;</w:t>
      </w:r>
    </w:p>
    <w:p w:rsidR="009770F6" w:rsidRPr="00E0554B" w:rsidRDefault="009770F6" w:rsidP="00BA2DB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Задачник, содержащий набор задач и упражнений, как базового, так и повышенного уровней, для организации дифференцированной работы с учащимися;</w:t>
      </w:r>
    </w:p>
    <w:p w:rsidR="009A56E2" w:rsidRPr="00E0554B" w:rsidRDefault="009770F6" w:rsidP="00BA2DB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Тетрадь-экзаменатор, содержащую материалы для тематического и итогового контроля знаний учащихся.</w:t>
      </w:r>
    </w:p>
    <w:p w:rsidR="009A56E2" w:rsidRPr="00E0554B" w:rsidRDefault="009A56E2" w:rsidP="009770F6">
      <w:pPr>
        <w:contextualSpacing/>
        <w:rPr>
          <w:b/>
          <w:lang w:val="ru-RU"/>
        </w:rPr>
      </w:pPr>
      <w:r w:rsidRPr="00E0554B">
        <w:rPr>
          <w:b/>
          <w:lang w:val="ru-RU"/>
        </w:rPr>
        <w:t>Место предмета «Математика» в базисном  учебном плане:</w:t>
      </w:r>
      <w:r w:rsidRPr="00E0554B">
        <w:t>    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   На изучение математики в основной школе отводится 5 часов в неделю. На интегрированный курс «математика» в 5 классе отводится 170 часов и в 6 классе – 170 часов. Всего за два года обучения 340 часов.</w:t>
      </w:r>
    </w:p>
    <w:p w:rsidR="00AE6701" w:rsidRPr="00E0554B" w:rsidRDefault="00AE6701" w:rsidP="00AE6701">
      <w:pPr>
        <w:ind w:left="360"/>
        <w:jc w:val="both"/>
        <w:rPr>
          <w:b/>
          <w:lang w:val="ru-RU"/>
        </w:rPr>
      </w:pPr>
      <w:r w:rsidRPr="00E0554B">
        <w:rPr>
          <w:b/>
          <w:lang w:val="ru-RU"/>
        </w:rPr>
        <w:t>Важность курса в образовании школьника.</w:t>
      </w:r>
    </w:p>
    <w:p w:rsidR="00AE6701" w:rsidRPr="00FC4EDE" w:rsidRDefault="00AE6701" w:rsidP="00AE6701">
      <w:pPr>
        <w:jc w:val="both"/>
        <w:rPr>
          <w:lang w:val="ru-RU"/>
        </w:rPr>
      </w:pPr>
      <w:r w:rsidRPr="00E0554B">
        <w:rPr>
          <w:lang w:val="ru-RU"/>
        </w:rPr>
        <w:t xml:space="preserve">Математическое образование играет важную роль, как в практической, так и в духовной жизни общества. </w:t>
      </w:r>
      <w:r w:rsidRPr="00FC4EDE">
        <w:rPr>
          <w:lang w:val="ru-RU"/>
        </w:rPr>
        <w:t>Практическая сторона математического образования связана с формированием способов деятельности, духовная – с интеллектуальным развитием человека, формированием  характера и общей культуры.</w:t>
      </w:r>
    </w:p>
    <w:p w:rsidR="00AE6701" w:rsidRPr="00E0554B" w:rsidRDefault="00AE6701" w:rsidP="00AE67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   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Каждому человеку в своей жизни приходится выполнять расчёты,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алгоритмы и т.д.</w:t>
      </w:r>
    </w:p>
    <w:p w:rsidR="00AE6701" w:rsidRPr="00E0554B" w:rsidRDefault="00AE6701" w:rsidP="00AE67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   В школе математика служит опорным предметом для изучения смежных дисциплин. Всё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Реальной необходимостью в </w:t>
      </w:r>
      <w:r w:rsidRPr="00E0554B">
        <w:rPr>
          <w:rFonts w:ascii="Times New Roman" w:hAnsi="Times New Roman" w:cs="Times New Roman"/>
          <w:sz w:val="24"/>
          <w:szCs w:val="24"/>
        </w:rPr>
        <w:lastRenderedPageBreak/>
        <w:t>наши дни является непрерывное образование, что требует полноценной базовой общеобразовательной подготовки, в том числе и математической.</w:t>
      </w:r>
    </w:p>
    <w:p w:rsidR="00AE6701" w:rsidRPr="00E0554B" w:rsidRDefault="00AE6701" w:rsidP="00AE67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   Ведущая роль принадлежит математике в формировании алгоритмического мышления и воспитания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AE6701" w:rsidRPr="00E0554B" w:rsidRDefault="00AE6701" w:rsidP="00AE67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   Обучение математики даёт возможность развивать у учащихся точную, экономную и информативную речь, умение отбирать наиболее подходящие языковые (символические, графические) средства.</w:t>
      </w:r>
    </w:p>
    <w:p w:rsidR="00AE6701" w:rsidRPr="00E0554B" w:rsidRDefault="00AE6701" w:rsidP="00AE67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вносит свой вклад в формирование общей культуры человека. </w:t>
      </w:r>
    </w:p>
    <w:p w:rsidR="00AE6701" w:rsidRPr="00E0554B" w:rsidRDefault="00AE6701" w:rsidP="00AE67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   История развития математического знания даёт возможность пополнить запас историко-научных знаний школьников.</w:t>
      </w:r>
    </w:p>
    <w:p w:rsidR="00AE6701" w:rsidRPr="00E0554B" w:rsidRDefault="00AE6701" w:rsidP="00AE670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идей симметрии.</w:t>
      </w:r>
    </w:p>
    <w:p w:rsidR="00AE6701" w:rsidRPr="00E0554B" w:rsidRDefault="00AE6701" w:rsidP="00BA2DB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Цели и задачи курса математики</w:t>
      </w:r>
    </w:p>
    <w:p w:rsidR="00AE6701" w:rsidRPr="00E0554B" w:rsidRDefault="00AE6701" w:rsidP="00BA2DBC">
      <w:pPr>
        <w:pStyle w:val="rvps11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Style w:val="rvts7"/>
          <w:rFonts w:eastAsia="Calibri"/>
        </w:rPr>
      </w:pPr>
      <w:r w:rsidRPr="00E0554B">
        <w:rPr>
          <w:rStyle w:val="rvts7"/>
          <w:rFonts w:eastAsia="Calibri"/>
        </w:rPr>
        <w:t>формирование представлений о математике как универсальном языке науки, средстве моделирования явлений и процессов; об идеях и методах математики;</w:t>
      </w:r>
    </w:p>
    <w:p w:rsidR="00AE6701" w:rsidRPr="00E0554B" w:rsidRDefault="00AE6701" w:rsidP="00BA2DBC">
      <w:pPr>
        <w:pStyle w:val="rvps11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E0554B">
        <w:rPr>
          <w:rStyle w:val="rvts7"/>
          <w:rFonts w:eastAsia="Calibri"/>
        </w:rPr>
        <w:t>формирование умения извлекать информацию, новое знание, работать с учебным математическим текстом;</w:t>
      </w:r>
    </w:p>
    <w:p w:rsidR="00AE6701" w:rsidRPr="00E0554B" w:rsidRDefault="00AE6701" w:rsidP="00BA2DBC">
      <w:pPr>
        <w:pStyle w:val="rvps11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E0554B">
        <w:rPr>
          <w:rStyle w:val="rvts7"/>
          <w:rFonts w:eastAsia="Calibri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E6701" w:rsidRPr="00E0554B" w:rsidRDefault="00AE6701" w:rsidP="00BA2DBC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Style w:val="rvts7"/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</w:t>
      </w:r>
      <w:r w:rsidRPr="00E0554B">
        <w:rPr>
          <w:rFonts w:ascii="Times New Roman" w:hAnsi="Times New Roman" w:cs="Times New Roman"/>
          <w:sz w:val="24"/>
          <w:szCs w:val="24"/>
        </w:rPr>
        <w:t>для изучения смежных дисциплин, для продолжения образования;</w:t>
      </w:r>
    </w:p>
    <w:p w:rsidR="00AE6701" w:rsidRPr="00E0554B" w:rsidRDefault="00AE6701" w:rsidP="00BA2DBC">
      <w:pPr>
        <w:pStyle w:val="rvps11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E0554B">
        <w:rPr>
          <w:rStyle w:val="rvts7"/>
          <w:rFonts w:eastAsia="Calibri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A2DBC" w:rsidRPr="00E0554B" w:rsidRDefault="0051550E" w:rsidP="00BA2DBC">
      <w:pPr>
        <w:jc w:val="both"/>
        <w:rPr>
          <w:b/>
        </w:rPr>
      </w:pPr>
      <w:r w:rsidRPr="00E0554B">
        <w:rPr>
          <w:b/>
        </w:rPr>
        <w:t>3.</w:t>
      </w:r>
      <w:r w:rsidR="009A56E2" w:rsidRPr="00E0554B">
        <w:t>  </w:t>
      </w:r>
      <w:r w:rsidR="00BA2DBC" w:rsidRPr="00E0554B">
        <w:rPr>
          <w:b/>
        </w:rPr>
        <w:t>Результаты освоения курса</w:t>
      </w:r>
    </w:p>
    <w:p w:rsidR="00BA2DBC" w:rsidRPr="00E0554B" w:rsidRDefault="00BA2DBC" w:rsidP="00BA2DB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A2DBC" w:rsidRPr="00E0554B" w:rsidRDefault="00BA2DBC" w:rsidP="00BA2DBC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BA2DBC" w:rsidRPr="00E0554B" w:rsidRDefault="00BA2DBC" w:rsidP="00BA2DBC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BA2DBC" w:rsidRPr="00E0554B" w:rsidRDefault="00BA2DBC" w:rsidP="00BA2DBC">
      <w:pPr>
        <w:pStyle w:val="a3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BA2DBC" w:rsidRPr="00E0554B" w:rsidRDefault="00BA2DBC" w:rsidP="00BA2DB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BA2DBC" w:rsidRPr="00E0554B" w:rsidRDefault="00BA2DBC" w:rsidP="00BA2DBC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BA2DBC" w:rsidRPr="00E0554B" w:rsidRDefault="00BA2DBC" w:rsidP="00BA2DBC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BA2DBC" w:rsidRPr="00E0554B" w:rsidRDefault="00BA2DBC" w:rsidP="00BA2DBC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</w:t>
      </w:r>
      <w:r w:rsidRPr="00E0554B">
        <w:rPr>
          <w:rFonts w:ascii="Times New Roman" w:hAnsi="Times New Roman" w:cs="Times New Roman"/>
          <w:sz w:val="24"/>
          <w:szCs w:val="24"/>
        </w:rPr>
        <w:lastRenderedPageBreak/>
        <w:t>иллюстрировать примерами изученные понятия и факты; опровергать с помощью контрпримеров неверные утверждения;</w:t>
      </w:r>
    </w:p>
    <w:p w:rsidR="00BA2DBC" w:rsidRPr="00E0554B" w:rsidRDefault="00BA2DBC" w:rsidP="00BA2DBC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BA2DBC" w:rsidRPr="00E0554B" w:rsidRDefault="00BA2DBC" w:rsidP="00BA2DBC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применение приёмов самоконтроля при решении учебных  задач;</w:t>
      </w:r>
    </w:p>
    <w:p w:rsidR="00BA2DBC" w:rsidRPr="00E0554B" w:rsidRDefault="00BA2DBC" w:rsidP="00BA2DBC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BA2DBC" w:rsidRPr="00E0554B" w:rsidRDefault="00BA2DBC" w:rsidP="00BA2DB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таблиц, столбчатой и круговой диаграммы;</w:t>
      </w:r>
    </w:p>
    <w:p w:rsidR="00BA2DBC" w:rsidRPr="00E0554B" w:rsidRDefault="00BA2DBC" w:rsidP="00BA2DBC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</w:t>
      </w:r>
    </w:p>
    <w:p w:rsidR="009A56E2" w:rsidRPr="00E0554B" w:rsidRDefault="009A56E2" w:rsidP="009770F6">
      <w:pPr>
        <w:rPr>
          <w:lang w:val="ru-RU"/>
        </w:rPr>
      </w:pPr>
    </w:p>
    <w:p w:rsidR="009A56E2" w:rsidRPr="00E0554B" w:rsidRDefault="009A56E2" w:rsidP="0051550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 xml:space="preserve">   Содержание курса</w:t>
      </w:r>
    </w:p>
    <w:p w:rsidR="009A56E2" w:rsidRPr="00E0554B" w:rsidRDefault="009A56E2" w:rsidP="009770F6">
      <w:pPr>
        <w:rPr>
          <w:b/>
          <w:lang w:val="ru-RU"/>
        </w:rPr>
      </w:pPr>
      <w:r w:rsidRPr="00E0554B">
        <w:rPr>
          <w:b/>
          <w:u w:val="single"/>
          <w:lang w:val="ru-RU"/>
        </w:rPr>
        <w:t xml:space="preserve"> 5 класс (170 ч)</w:t>
      </w:r>
    </w:p>
    <w:p w:rsidR="009A56E2" w:rsidRPr="00E0554B" w:rsidRDefault="00545438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Линии (9</w:t>
      </w:r>
      <w:r w:rsidR="009A56E2" w:rsidRPr="00E0554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9A56E2" w:rsidRPr="00E0554B" w:rsidRDefault="009A56E2" w:rsidP="009770F6">
      <w:r w:rsidRPr="00E0554B">
        <w:rPr>
          <w:lang w:val="ru-RU"/>
        </w:rPr>
        <w:t xml:space="preserve">Основные цели - развить представление о линиях на плоскости и пространственное воображение учащихся, научить изображать прямую  </w:t>
      </w:r>
      <w:r w:rsidRPr="00E0554B">
        <w:t>и окружность с помощью чертежных инструментов.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Натуральные числа (12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 Округление натуральных чисел. 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Решение комбинаторных задач перебором всех возможных вариантов.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Основная цель - систематизировать и развить знания учащихся о натуральных числах.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Дей</w:t>
      </w:r>
      <w:r w:rsidR="00545438">
        <w:rPr>
          <w:rFonts w:ascii="Times New Roman" w:hAnsi="Times New Roman" w:cs="Times New Roman"/>
          <w:b/>
          <w:sz w:val="24"/>
          <w:szCs w:val="24"/>
        </w:rPr>
        <w:t>ствия с натуральными числами (21</w:t>
      </w:r>
      <w:r w:rsidRPr="00E0554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lastRenderedPageBreak/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Основная цель - закрепить и развить навыки выполнения действий с натуральными числами.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Использование свойств действий при вычислениях (10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Основная цель - сформировать начальные навыки преобразования выражений.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sz w:val="24"/>
          <w:szCs w:val="24"/>
        </w:rPr>
        <w:t xml:space="preserve"> </w:t>
      </w:r>
      <w:r w:rsidRPr="00E0554B">
        <w:rPr>
          <w:rFonts w:ascii="Times New Roman" w:hAnsi="Times New Roman" w:cs="Times New Roman"/>
          <w:b/>
          <w:sz w:val="24"/>
          <w:szCs w:val="24"/>
        </w:rPr>
        <w:t>Многоугольники (9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Основные цели - познакомить с новой геометрической фигурой - углом, новым измерительным инструментом - транспортиром, развить измерительные умение, систематизировать представления о многоугольниках. 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Делимость чисел (16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Основная цель - познакомить учащихся с простейшими понятиями теории делимости.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Треугольники и четырехугольники (10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Основные цели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Дроби (19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Представление о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Основные цели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Действия с дробями (35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Основная цель - выработать прочные навыки выполнения арифметических действий с обыкновенными дробями.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Многогранники (11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Многогранники. Прямоугольный параллелепипед. Куб. Пирамида. Развертки многогранников.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 xml:space="preserve">Основная цель - развить пространственные представления учащихся путем организации </w:t>
      </w:r>
      <w:r w:rsidRPr="00E0554B">
        <w:rPr>
          <w:lang w:val="ru-RU"/>
        </w:rPr>
        <w:lastRenderedPageBreak/>
        <w:t>разнообразной деятельности с моделями многогранников и их изображениями.</w:t>
      </w:r>
    </w:p>
    <w:p w:rsidR="009A56E2" w:rsidRPr="00E0554B" w:rsidRDefault="009A56E2" w:rsidP="009770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54B">
        <w:rPr>
          <w:rFonts w:ascii="Times New Roman" w:hAnsi="Times New Roman" w:cs="Times New Roman"/>
          <w:b/>
          <w:sz w:val="24"/>
          <w:szCs w:val="24"/>
        </w:rPr>
        <w:t>Таблицы и диаграммы (9 ч)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9A56E2" w:rsidRPr="00E0554B" w:rsidRDefault="009A56E2" w:rsidP="009770F6">
      <w:pPr>
        <w:rPr>
          <w:lang w:val="ru-RU"/>
        </w:rPr>
      </w:pPr>
      <w:r w:rsidRPr="00E0554B">
        <w:rPr>
          <w:lang w:val="ru-RU"/>
        </w:rPr>
        <w:t>Основная цель - сформировать умение извлекать информацию из несложных таблиц и столбчатых диаграмм.</w:t>
      </w:r>
    </w:p>
    <w:p w:rsidR="009A56E2" w:rsidRPr="00E0554B" w:rsidRDefault="009A56E2" w:rsidP="009770F6">
      <w:pPr>
        <w:rPr>
          <w:b/>
        </w:rPr>
      </w:pPr>
      <w:r w:rsidRPr="00E0554B">
        <w:rPr>
          <w:b/>
        </w:rPr>
        <w:t>П</w:t>
      </w:r>
      <w:r w:rsidR="00545438">
        <w:rPr>
          <w:b/>
        </w:rPr>
        <w:t xml:space="preserve">овторение - </w:t>
      </w:r>
      <w:r w:rsidR="00545438">
        <w:rPr>
          <w:b/>
          <w:lang w:val="ru-RU"/>
        </w:rPr>
        <w:t>9</w:t>
      </w:r>
      <w:r w:rsidRPr="00E0554B">
        <w:rPr>
          <w:b/>
        </w:rPr>
        <w:t>ч.</w:t>
      </w:r>
    </w:p>
    <w:p w:rsidR="009A56E2" w:rsidRPr="00E0554B" w:rsidRDefault="009A56E2" w:rsidP="009770F6">
      <w:pPr>
        <w:rPr>
          <w:lang w:val="ru-RU"/>
        </w:rPr>
      </w:pPr>
    </w:p>
    <w:p w:rsidR="00FC4EDE" w:rsidRPr="00F82013" w:rsidRDefault="00FC4EDE" w:rsidP="00FC4EDE">
      <w:pPr>
        <w:jc w:val="both"/>
        <w:rPr>
          <w:b/>
          <w:u w:val="single"/>
        </w:rPr>
      </w:pPr>
      <w:r w:rsidRPr="00F82013">
        <w:rPr>
          <w:b/>
          <w:u w:val="single"/>
        </w:rPr>
        <w:t>6 класс (170 ч)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 xml:space="preserve">Дроби и проценты (20 ч)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 Преобразование выражений с помощью основного свойства дроби. Решение основных задач на дроби.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Понятие процента. Нахождение процента от величины.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Столбчатые диаграммы: чтение и построение. Круговые диаграммы.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 xml:space="preserve"> </w:t>
      </w:r>
      <w:r w:rsidRPr="00F82013">
        <w:rPr>
          <w:rFonts w:ascii="Times New Roman" w:hAnsi="Times New Roman" w:cs="Times New Roman"/>
          <w:b/>
          <w:sz w:val="24"/>
          <w:szCs w:val="24"/>
        </w:rPr>
        <w:t>Прямые на плоскости и в пространстве (7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Пересекающиеся прямые. Вертикальные углы, их свойство. Параллельные прямые. Построение параллельных и перпендикулярных прямых. Примеры параллельных и перпендикулярных прямых в окружающем мире.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Расстояние между двумя точками, от точки до прямой, между двумя параллельными прямыми, от точки до плоскости.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</w:r>
    </w:p>
    <w:p w:rsidR="00FC4EDE" w:rsidRPr="00B55FAF" w:rsidRDefault="00FC4EDE" w:rsidP="00FC4EDE">
      <w:pPr>
        <w:jc w:val="both"/>
        <w:rPr>
          <w:lang w:val="ru-RU"/>
        </w:rPr>
      </w:pP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Десятичные дроби (9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десятичную. Изображение десятичных дробей точками на координатной прямой. Сравнение десятичных дробей. Десятичные дроби и метрическая система мер.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 - ввести понятие десятичной дроби, выработать навыки чтения 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sz w:val="24"/>
          <w:szCs w:val="24"/>
        </w:rPr>
        <w:t xml:space="preserve"> </w:t>
      </w:r>
      <w:r w:rsidRPr="00F82013">
        <w:rPr>
          <w:rFonts w:ascii="Times New Roman" w:hAnsi="Times New Roman" w:cs="Times New Roman"/>
          <w:b/>
          <w:sz w:val="24"/>
          <w:szCs w:val="24"/>
        </w:rPr>
        <w:t>Действия с десятичными дробями (27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Основная   цель - сформировать навыки действий с десятичными дробями, а также навыки округления десятичных дробей.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Окружность (9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lastRenderedPageBreak/>
        <w:t>Отношения и проценты (17 ч)</w:t>
      </w:r>
    </w:p>
    <w:p w:rsidR="00FC4EDE" w:rsidRPr="008A6BFE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Отношение чисел и величин. Масштаб. </w:t>
      </w:r>
      <w:r w:rsidRPr="008A6BFE">
        <w:rPr>
          <w:lang w:val="ru-RU"/>
        </w:rPr>
        <w:t xml:space="preserve">Деление в данном отношении.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Выражение процентов десятичными дробями; решение задач на проценты. Выражение отношения величин в процентах.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Основные   цели - познакомить с понятием "отношение" и сформировать навыки использования соответствующей терминологии; развить навыки вычисления с процентами. 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Выражения, формулы, уравнения (15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Уравнение. Корень уравнения. Составление уравнения по условию текстовой задачи.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Симметрия (8 ч)</w:t>
      </w:r>
    </w:p>
    <w:p w:rsidR="00FC4EDE" w:rsidRPr="008A6BFE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Осевая симметрия. Ось симметрии фигуры. Центральная симметрия. Построение фигуры, симметричной данной относительно прямой и относительно точки. </w:t>
      </w:r>
      <w:r w:rsidRPr="008A6BFE">
        <w:rPr>
          <w:lang w:val="ru-RU"/>
        </w:rPr>
        <w:t>Симметрия в окружающем мире.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Целые числа (14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Числа, противоположные натуральным. "Ряд" целых чисел. Изображение целых чисел точками на координатной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мотивировать введение отрицательных 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FC4EDE" w:rsidRPr="00B55FAF" w:rsidRDefault="00FC4EDE" w:rsidP="00FC4EDE">
      <w:pPr>
        <w:jc w:val="both"/>
        <w:rPr>
          <w:lang w:val="ru-RU"/>
        </w:rPr>
      </w:pP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Рациональные числа (16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Отрицательные дробные числа. Понятие рационального числа. Изображение чисел точками на координатной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Многоугольники и многогранники (9 ч)</w:t>
      </w:r>
    </w:p>
    <w:p w:rsidR="00FC4EDE" w:rsidRPr="008A6BFE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Сумма углов треугольника. Параллелограмм и его свойства, построение параллелограмма. </w:t>
      </w:r>
      <w:r w:rsidRPr="008A6BFE">
        <w:rPr>
          <w:lang w:val="ru-RU"/>
        </w:rPr>
        <w:t>Правильные многоугольники. Площади, равновеликие и равносоставленные фигуры. Призма.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Основные   цели - развить знания о многоугольниках; развить представление о площадях, познакомить со свойством аддитивности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</w:t>
      </w:r>
      <w:r w:rsidRPr="00B55FAF">
        <w:rPr>
          <w:lang w:val="ru-RU"/>
        </w:rPr>
        <w:lastRenderedPageBreak/>
        <w:t xml:space="preserve">новых фигур и их свойств. </w:t>
      </w:r>
    </w:p>
    <w:p w:rsidR="00FC4EDE" w:rsidRPr="00F82013" w:rsidRDefault="00FC4EDE" w:rsidP="00FC4E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13">
        <w:rPr>
          <w:rFonts w:ascii="Times New Roman" w:hAnsi="Times New Roman" w:cs="Times New Roman"/>
          <w:b/>
          <w:sz w:val="24"/>
          <w:szCs w:val="24"/>
        </w:rPr>
        <w:t>Множества. Комбинаторика. (8 ч)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Решение комбинаторных задач перебором всех возможных вариантов.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 xml:space="preserve">Случайное событие. Достоверное и невозможное события. Сравнение шансов событий. </w:t>
      </w:r>
    </w:p>
    <w:p w:rsidR="00FC4EDE" w:rsidRPr="00B55FAF" w:rsidRDefault="00FC4EDE" w:rsidP="00FC4EDE">
      <w:pPr>
        <w:jc w:val="both"/>
        <w:rPr>
          <w:lang w:val="ru-RU"/>
        </w:rPr>
      </w:pPr>
      <w:r w:rsidRPr="00B55FAF">
        <w:rPr>
          <w:lang w:val="ru-RU"/>
        </w:rPr>
        <w:t>Основные   цели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вариантов.</w:t>
      </w:r>
    </w:p>
    <w:p w:rsidR="00FC4EDE" w:rsidRPr="000B47E9" w:rsidRDefault="00FC4EDE" w:rsidP="00FC4EDE">
      <w:pPr>
        <w:jc w:val="both"/>
        <w:rPr>
          <w:b/>
          <w:lang w:val="ru-RU"/>
        </w:rPr>
      </w:pPr>
      <w:r w:rsidRPr="00F82013">
        <w:rPr>
          <w:b/>
        </w:rPr>
        <w:t>Повторение (11 ч)</w:t>
      </w:r>
    </w:p>
    <w:p w:rsidR="00483EE3" w:rsidRPr="00E0554B" w:rsidRDefault="00483EE3" w:rsidP="009770F6">
      <w:pPr>
        <w:rPr>
          <w:lang w:val="ru-RU"/>
        </w:rPr>
      </w:pPr>
    </w:p>
    <w:p w:rsidR="0051550E" w:rsidRPr="000B47E9" w:rsidRDefault="009A56E2" w:rsidP="000B47E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55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 – тематическое планирование. </w:t>
      </w:r>
    </w:p>
    <w:p w:rsidR="0051550E" w:rsidRPr="00E0554B" w:rsidRDefault="0051550E" w:rsidP="0051550E">
      <w:pPr>
        <w:pStyle w:val="a3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50E" w:rsidRPr="00E0554B" w:rsidRDefault="0051550E" w:rsidP="0051550E">
      <w:pPr>
        <w:pStyle w:val="a3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554B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планирование. 5класс.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1276"/>
        <w:gridCol w:w="1241"/>
      </w:tblGrid>
      <w:tr w:rsidR="00DD3473" w:rsidRPr="00E0554B" w:rsidTr="00FA577A">
        <w:tc>
          <w:tcPr>
            <w:tcW w:w="1242" w:type="dxa"/>
            <w:vAlign w:val="center"/>
          </w:tcPr>
          <w:p w:rsidR="00DD3473" w:rsidRPr="00E0554B" w:rsidRDefault="00DD3473" w:rsidP="009770F6">
            <w:pPr>
              <w:ind w:right="2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5812" w:type="dxa"/>
            <w:vAlign w:val="center"/>
          </w:tcPr>
          <w:p w:rsidR="00DD3473" w:rsidRPr="00E0554B" w:rsidRDefault="00DD3473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DD3473" w:rsidRPr="00E0554B" w:rsidRDefault="00DD3473" w:rsidP="009770F6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41" w:type="dxa"/>
          </w:tcPr>
          <w:p w:rsidR="00DD3473" w:rsidRPr="00E0554B" w:rsidRDefault="00DD3473" w:rsidP="009770F6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5 ч.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Глава 1. Линии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6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 xml:space="preserve">Разнообразный мир линий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10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-11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Длина линии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12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-13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Окружность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 xml:space="preserve">Обзорный урок по теме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62"/>
                <w:tab w:val="right" w:pos="63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Глава 2. Натуральные числа.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15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Как записывают и читают числа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17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Натуральный ряд. Сравнение натуральных чисел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20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-21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22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-24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Комбинаторные задачи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Обзорный урок по теме : «  Натуральные числа»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Контрольная работа №1 по теме</w:t>
            </w:r>
            <w:r w:rsidRPr="00E0554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«Натуральные числа»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  <w:lang w:val="ru-RU"/>
              </w:rPr>
              <w:t>Глава 3. Действия с натуральными числами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27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-29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Сложение и вычитание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30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-33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Умножение и деление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34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-37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38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-40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Степень числа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41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-44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Задачи на движение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45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0554B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Обзорные уроки по теме: </w:t>
            </w:r>
            <w:r w:rsidRPr="00E0554B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«Действия с натуральными числами”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Контрольная работа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№2 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по теме: «Действия с натуральными числами”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Глава 4. Использование свойств действий</w:t>
            </w:r>
          </w:p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при вычислениях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48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-49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739"/>
                <w:tab w:val="left" w:leader="dot" w:pos="5990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Свойства сложения и умножения</w:t>
            </w:r>
          </w:p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50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-52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lastRenderedPageBreak/>
              <w:t>53-55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Обзорный урок по теме: «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Использование свойств действий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при вычислениях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90"/>
                <w:tab w:val="right" w:pos="6432"/>
              </w:tabs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Контрольная работа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№3 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по теме: «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Использование свойств действий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при вычислениях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90"/>
                <w:tab w:val="right" w:pos="6432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</w:rPr>
              <w:t>Глава 5. Углы и многоугольники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58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-59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90"/>
                <w:tab w:val="right" w:pos="6432"/>
              </w:tabs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Как 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обозначают и сравнивают углы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60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-62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90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Измерение углов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63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-64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90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Многоугольники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Обзорный урок по теме: «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Углы и многоугольники»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Контрольная работа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№4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 по теме: «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Углы и многоугольники»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</w:rPr>
              <w:t xml:space="preserve">Глава 6. Делимость чисел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67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-69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Делители и кратные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70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-72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73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-74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75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-77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Признаки делимости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78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-80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Обзорный урок по теме: «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Делимость чисел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Контрольная работа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№5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 по теме: «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Делимость чисел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</w:rPr>
              <w:t>Глава  7. Треугольники и четырехугольники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83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-84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739"/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 xml:space="preserve">Треугольники и их виды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85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-86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Прямоугольники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87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-88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Равенство фигур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89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-90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Площадь прямоугольника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Обзорный урок по теме: «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Треугольники и четырехугольники»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Контрольная работа  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№6 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по теме: «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Треугольники и четырехугольники»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</w:rPr>
              <w:t>Глава 8. Дроби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93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-98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Доли и дроби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99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-103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 xml:space="preserve">Основное свойство дроби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104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-107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Сравнение дробей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108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-109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Обзорный урок по теме: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«Дроби»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Контрольная работа 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>№7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 по теме: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«Дроби»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</w:rPr>
              <w:t xml:space="preserve">Глава 9. Действия с дробями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112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-117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118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0554B">
              <w:rPr>
                <w:color w:val="000000" w:themeColor="text1"/>
                <w:sz w:val="24"/>
                <w:szCs w:val="24"/>
              </w:rPr>
              <w:t>1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124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-128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Умножение дробей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129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-134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 xml:space="preserve">Деление дробей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135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-139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Нахождение части целого и целого по его части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9770F6">
            <w:pPr>
              <w:ind w:right="57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140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-143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144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0554B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Обзорные уроки по теме: «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Действия с дробями»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 w:firstLine="22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Контрольная работа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№8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 по теме: «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Действия с дробями»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 w:firstLine="22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</w:rPr>
              <w:t>Глава 10. Многогранники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147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-148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Геометрические тела и их изображение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149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-151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Параллелепипед и пирамида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152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-153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Объем параллелепипеда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154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-155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Развертки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 w:firstLine="22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Обзорный урок по теме: « 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Многогранники»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 w:firstLine="22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Контрольная работа  по теме: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№9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 « 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Многогранники»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 w:firstLine="22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bCs/>
                <w:color w:val="000000" w:themeColor="text1"/>
                <w:sz w:val="24"/>
                <w:szCs w:val="24"/>
              </w:rPr>
              <w:t>Глава 11. Таблицы и диаграммы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  <w:r w:rsidRPr="00E0554B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158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-160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 xml:space="preserve">Чтение и составление таблиц 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161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-162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Чтение и построение диаграмм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163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-164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 w:firstLine="22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Обзорный урок по теме: « </w:t>
            </w:r>
            <w:r w:rsidRPr="00E0554B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Таблицы и диаграммы»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 w:firstLine="22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Контрольная работа по теме: </w:t>
            </w:r>
            <w:r w:rsidR="00130226" w:rsidRPr="00E0554B">
              <w:rPr>
                <w:color w:val="000000" w:themeColor="text1"/>
                <w:sz w:val="24"/>
                <w:szCs w:val="24"/>
                <w:lang w:val="ru-RU"/>
              </w:rPr>
              <w:t xml:space="preserve">№10 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E0554B">
              <w:rPr>
                <w:bCs/>
                <w:color w:val="000000" w:themeColor="text1"/>
                <w:sz w:val="24"/>
                <w:szCs w:val="24"/>
                <w:lang w:val="ru-RU"/>
              </w:rPr>
              <w:t>Таблицы и диаграммы»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167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0554B">
              <w:rPr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A577A" w:rsidRPr="00E0554B" w:rsidTr="00FA577A">
        <w:tc>
          <w:tcPr>
            <w:tcW w:w="1242" w:type="dxa"/>
            <w:vAlign w:val="center"/>
          </w:tcPr>
          <w:p w:rsidR="00FA577A" w:rsidRPr="00E0554B" w:rsidRDefault="00FA577A" w:rsidP="006A0645">
            <w:pPr>
              <w:ind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>169</w:t>
            </w: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0554B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5812" w:type="dxa"/>
            <w:vAlign w:val="center"/>
          </w:tcPr>
          <w:p w:rsidR="00FA577A" w:rsidRPr="00E0554B" w:rsidRDefault="00FA577A" w:rsidP="009770F6">
            <w:pPr>
              <w:shd w:val="clear" w:color="auto" w:fill="FFFFFF"/>
              <w:tabs>
                <w:tab w:val="left" w:pos="734"/>
                <w:tab w:val="right" w:pos="6398"/>
              </w:tabs>
              <w:rPr>
                <w:color w:val="000000" w:themeColor="text1"/>
                <w:sz w:val="24"/>
                <w:szCs w:val="24"/>
              </w:rPr>
            </w:pPr>
            <w:r w:rsidRPr="00E0554B">
              <w:rPr>
                <w:color w:val="000000" w:themeColor="text1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76" w:type="dxa"/>
            <w:vAlign w:val="center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0554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</w:tcPr>
          <w:p w:rsidR="00FA577A" w:rsidRPr="00E0554B" w:rsidRDefault="00FA577A" w:rsidP="009770F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A56E2" w:rsidRDefault="009A56E2" w:rsidP="009770F6">
      <w:pPr>
        <w:rPr>
          <w:lang w:val="ru-RU"/>
        </w:rPr>
      </w:pPr>
    </w:p>
    <w:p w:rsidR="00FC4EDE" w:rsidRPr="009770F6" w:rsidRDefault="00FC4EDE" w:rsidP="00FC4EDE">
      <w:pPr>
        <w:rPr>
          <w:b/>
          <w:lang w:val="ru-RU"/>
        </w:rPr>
      </w:pPr>
      <w:r w:rsidRPr="009770F6">
        <w:rPr>
          <w:b/>
          <w:lang w:val="ru-RU"/>
        </w:rPr>
        <w:t xml:space="preserve">Календарно-тематическое  планирование. 6 класс </w:t>
      </w:r>
    </w:p>
    <w:p w:rsidR="00FC4EDE" w:rsidRPr="009770F6" w:rsidRDefault="00FC4EDE" w:rsidP="00FC4ED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5529"/>
        <w:gridCol w:w="1559"/>
        <w:gridCol w:w="1241"/>
      </w:tblGrid>
      <w:tr w:rsidR="00FC4EDE" w:rsidRPr="009770F6" w:rsidTr="009123F1">
        <w:trPr>
          <w:cantSplit/>
          <w:trHeight w:val="783"/>
          <w:tblHeader/>
        </w:trPr>
        <w:tc>
          <w:tcPr>
            <w:tcW w:w="1242" w:type="dxa"/>
            <w:tcBorders>
              <w:bottom w:val="single" w:sz="4" w:space="0" w:color="auto"/>
            </w:tcBorders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</w:p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lang w:val="ru-RU"/>
              </w:rPr>
              <w:t>№ урока</w:t>
            </w:r>
          </w:p>
        </w:tc>
        <w:tc>
          <w:tcPr>
            <w:tcW w:w="5529" w:type="dxa"/>
            <w:vAlign w:val="center"/>
          </w:tcPr>
          <w:p w:rsidR="00FC4EDE" w:rsidRPr="009770F6" w:rsidRDefault="00FC4EDE" w:rsidP="009123F1">
            <w:pPr>
              <w:rPr>
                <w:b/>
              </w:rPr>
            </w:pPr>
            <w:r w:rsidRPr="009770F6"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</w:rPr>
              <w:t>Кол-во часов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b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ind w:left="113"/>
              <w:rPr>
                <w:b/>
                <w:lang w:val="ru-RU"/>
              </w:rPr>
            </w:pPr>
            <w:r w:rsidRPr="009770F6">
              <w:rPr>
                <w:b/>
                <w:i/>
                <w:lang w:val="ru-RU"/>
              </w:rPr>
              <w:t xml:space="preserve">Глава </w:t>
            </w:r>
            <w:r w:rsidRPr="009770F6">
              <w:rPr>
                <w:b/>
                <w:i/>
              </w:rPr>
              <w:t>I</w:t>
            </w:r>
            <w:r w:rsidRPr="009770F6">
              <w:rPr>
                <w:b/>
                <w:lang w:val="ru-RU"/>
              </w:rPr>
              <w:t>. Дроби и проценты</w:t>
            </w:r>
          </w:p>
        </w:tc>
        <w:tc>
          <w:tcPr>
            <w:tcW w:w="1559" w:type="dxa"/>
            <w:vAlign w:val="center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</w:rPr>
              <w:t>2</w:t>
            </w:r>
            <w:r w:rsidRPr="009770F6">
              <w:rPr>
                <w:b/>
                <w:lang w:val="ru-RU"/>
              </w:rPr>
              <w:t>0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b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  <w:rPr>
                <w:lang w:val="ru-RU"/>
              </w:rPr>
            </w:pPr>
            <w:r w:rsidRPr="009770F6">
              <w:rPr>
                <w:lang w:val="ru-RU"/>
              </w:rPr>
              <w:t>1-4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Повторение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4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rPr>
          <w:trHeight w:val="235"/>
        </w:trPr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5-8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Что мы знаем о дробях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4</w:t>
            </w:r>
          </w:p>
        </w:tc>
        <w:tc>
          <w:tcPr>
            <w:tcW w:w="1241" w:type="dxa"/>
          </w:tcPr>
          <w:p w:rsidR="00FC4EDE" w:rsidRPr="009770F6" w:rsidRDefault="00FC4EDE" w:rsidP="009123F1"/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9-10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r w:rsidRPr="009770F6">
              <w:t>Вычисления с дробями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11-15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 xml:space="preserve">Основные задачи на дроби 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5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16-20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r w:rsidRPr="009770F6">
              <w:t>Что такое процент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5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21-22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Столбчатые и круговые диаграммы</w:t>
            </w:r>
          </w:p>
        </w:tc>
        <w:tc>
          <w:tcPr>
            <w:tcW w:w="1559" w:type="dxa"/>
          </w:tcPr>
          <w:p w:rsidR="00FC4EDE" w:rsidRPr="009770F6" w:rsidRDefault="00FC4EDE" w:rsidP="009123F1">
            <w:r w:rsidRPr="009770F6">
              <w:t>2</w:t>
            </w:r>
          </w:p>
        </w:tc>
        <w:tc>
          <w:tcPr>
            <w:tcW w:w="1241" w:type="dxa"/>
          </w:tcPr>
          <w:p w:rsidR="00FC4EDE" w:rsidRPr="009770F6" w:rsidRDefault="00FC4EDE" w:rsidP="009123F1"/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  <w:rPr>
                <w:lang w:val="ru-RU"/>
              </w:rPr>
            </w:pPr>
            <w:r w:rsidRPr="009770F6">
              <w:rPr>
                <w:lang w:val="ru-RU"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r w:rsidRPr="009770F6">
              <w:t>Обобщающий урок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  <w:rPr>
                <w:lang w:val="ru-RU"/>
              </w:rPr>
            </w:pPr>
            <w:r w:rsidRPr="009770F6">
              <w:t>2</w:t>
            </w:r>
            <w:r w:rsidRPr="009770F6">
              <w:rPr>
                <w:lang w:val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№1 по теме: «Дроби и проценты»</w:t>
            </w:r>
          </w:p>
        </w:tc>
        <w:tc>
          <w:tcPr>
            <w:tcW w:w="1559" w:type="dxa"/>
          </w:tcPr>
          <w:p w:rsidR="00FC4EDE" w:rsidRPr="009770F6" w:rsidRDefault="00FC4EDE" w:rsidP="009123F1">
            <w:r w:rsidRPr="009770F6">
              <w:t>1</w:t>
            </w:r>
          </w:p>
        </w:tc>
        <w:tc>
          <w:tcPr>
            <w:tcW w:w="1241" w:type="dxa"/>
          </w:tcPr>
          <w:p w:rsidR="00FC4EDE" w:rsidRPr="009770F6" w:rsidRDefault="00FC4EDE" w:rsidP="009123F1"/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ind w:left="113"/>
              <w:rPr>
                <w:b/>
                <w:lang w:val="ru-RU"/>
              </w:rPr>
            </w:pPr>
            <w:r w:rsidRPr="009770F6">
              <w:rPr>
                <w:b/>
                <w:i/>
                <w:lang w:val="ru-RU"/>
              </w:rPr>
              <w:t xml:space="preserve">Глава </w:t>
            </w:r>
            <w:r w:rsidRPr="009770F6">
              <w:rPr>
                <w:b/>
                <w:i/>
              </w:rPr>
              <w:t>II</w:t>
            </w:r>
            <w:r w:rsidRPr="009770F6">
              <w:rPr>
                <w:b/>
                <w:i/>
                <w:lang w:val="ru-RU"/>
              </w:rPr>
              <w:t>.</w:t>
            </w:r>
            <w:r w:rsidRPr="009770F6">
              <w:rPr>
                <w:b/>
                <w:lang w:val="ru-RU"/>
              </w:rPr>
              <w:t xml:space="preserve"> Прямые на плоскости и в пространстве</w:t>
            </w:r>
          </w:p>
        </w:tc>
        <w:tc>
          <w:tcPr>
            <w:tcW w:w="1559" w:type="dxa"/>
            <w:vAlign w:val="center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lang w:val="ru-RU"/>
              </w:rPr>
              <w:t>7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25-26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Пересекающиеся прямые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27-28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Параллельные прямые</w:t>
            </w:r>
          </w:p>
        </w:tc>
        <w:tc>
          <w:tcPr>
            <w:tcW w:w="1559" w:type="dxa"/>
          </w:tcPr>
          <w:p w:rsidR="00FC4EDE" w:rsidRPr="009770F6" w:rsidRDefault="00FC4EDE" w:rsidP="009123F1">
            <w:r w:rsidRPr="009770F6">
              <w:t>2</w:t>
            </w:r>
          </w:p>
        </w:tc>
        <w:tc>
          <w:tcPr>
            <w:tcW w:w="1241" w:type="dxa"/>
          </w:tcPr>
          <w:p w:rsidR="00FC4EDE" w:rsidRPr="009770F6" w:rsidRDefault="00FC4EDE" w:rsidP="009123F1"/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29-30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 xml:space="preserve">Расстояние </w:t>
            </w:r>
          </w:p>
        </w:tc>
        <w:tc>
          <w:tcPr>
            <w:tcW w:w="1559" w:type="dxa"/>
          </w:tcPr>
          <w:p w:rsidR="00FC4EDE" w:rsidRPr="009770F6" w:rsidRDefault="00FC4EDE" w:rsidP="009123F1">
            <w:r w:rsidRPr="009770F6">
              <w:t>2</w:t>
            </w:r>
          </w:p>
        </w:tc>
        <w:tc>
          <w:tcPr>
            <w:tcW w:w="1241" w:type="dxa"/>
          </w:tcPr>
          <w:p w:rsidR="00FC4EDE" w:rsidRPr="009770F6" w:rsidRDefault="00FC4EDE" w:rsidP="009123F1"/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31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«Прямые на плоскости и в</w:t>
            </w:r>
            <w:r w:rsidRPr="009770F6">
              <w:rPr>
                <w:b/>
                <w:lang w:val="ru-RU"/>
              </w:rPr>
              <w:t xml:space="preserve"> </w:t>
            </w:r>
            <w:r w:rsidRPr="009770F6">
              <w:rPr>
                <w:lang w:val="ru-RU"/>
              </w:rPr>
              <w:t>пространстве»</w:t>
            </w:r>
          </w:p>
        </w:tc>
        <w:tc>
          <w:tcPr>
            <w:tcW w:w="1559" w:type="dxa"/>
          </w:tcPr>
          <w:p w:rsidR="00FC4EDE" w:rsidRPr="009770F6" w:rsidRDefault="00FC4EDE" w:rsidP="009123F1">
            <w:r w:rsidRPr="009770F6">
              <w:t>1</w:t>
            </w:r>
          </w:p>
        </w:tc>
        <w:tc>
          <w:tcPr>
            <w:tcW w:w="1241" w:type="dxa"/>
          </w:tcPr>
          <w:p w:rsidR="00FC4EDE" w:rsidRPr="009770F6" w:rsidRDefault="00FC4EDE" w:rsidP="009123F1"/>
        </w:tc>
      </w:tr>
      <w:tr w:rsidR="00FC4EDE" w:rsidRPr="009770F6" w:rsidTr="009123F1">
        <w:trPr>
          <w:trHeight w:val="424"/>
        </w:trPr>
        <w:tc>
          <w:tcPr>
            <w:tcW w:w="6771" w:type="dxa"/>
            <w:gridSpan w:val="2"/>
          </w:tcPr>
          <w:p w:rsidR="00FC4EDE" w:rsidRPr="009770F6" w:rsidRDefault="00FC4EDE" w:rsidP="009123F1">
            <w:pPr>
              <w:ind w:left="113"/>
              <w:rPr>
                <w:b/>
                <w:i/>
              </w:rPr>
            </w:pPr>
            <w:r w:rsidRPr="009770F6">
              <w:rPr>
                <w:b/>
                <w:i/>
              </w:rPr>
              <w:t>Глава III.  Десятичные дроби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lang w:val="ru-RU"/>
              </w:rPr>
              <w:t>9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32-34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Какие дроби называют десятичными</w:t>
            </w:r>
          </w:p>
        </w:tc>
        <w:tc>
          <w:tcPr>
            <w:tcW w:w="1559" w:type="dxa"/>
          </w:tcPr>
          <w:p w:rsidR="00FC4EDE" w:rsidRPr="009770F6" w:rsidRDefault="00FC4EDE" w:rsidP="009123F1">
            <w:r w:rsidRPr="009770F6">
              <w:t>3</w:t>
            </w:r>
          </w:p>
        </w:tc>
        <w:tc>
          <w:tcPr>
            <w:tcW w:w="1241" w:type="dxa"/>
          </w:tcPr>
          <w:p w:rsidR="00FC4EDE" w:rsidRPr="009770F6" w:rsidRDefault="00FC4EDE" w:rsidP="009123F1"/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35-36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 xml:space="preserve">Перевод обыкновенной </w:t>
            </w:r>
          </w:p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дроби в десятичную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37-38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r w:rsidRPr="009770F6">
              <w:t>Сравнение десятичных дробей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39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«Десятичные дроби»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40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№2  по теме  «Десятичные дроби»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ind w:left="113"/>
              <w:rPr>
                <w:b/>
                <w:lang w:val="ru-RU"/>
              </w:rPr>
            </w:pPr>
            <w:r w:rsidRPr="009770F6">
              <w:rPr>
                <w:b/>
                <w:i/>
                <w:lang w:val="ru-RU"/>
              </w:rPr>
              <w:t xml:space="preserve">Глава </w:t>
            </w:r>
            <w:r w:rsidRPr="009770F6">
              <w:rPr>
                <w:b/>
                <w:i/>
              </w:rPr>
              <w:t>IV</w:t>
            </w:r>
            <w:r w:rsidRPr="009770F6">
              <w:rPr>
                <w:b/>
                <w:i/>
                <w:lang w:val="ru-RU"/>
              </w:rPr>
              <w:t>.</w:t>
            </w:r>
            <w:r w:rsidRPr="009770F6">
              <w:rPr>
                <w:b/>
                <w:lang w:val="ru-RU"/>
              </w:rPr>
              <w:t xml:space="preserve"> Действия с десятичными дробями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</w:rPr>
              <w:t>2</w:t>
            </w:r>
            <w:r w:rsidRPr="009770F6">
              <w:rPr>
                <w:b/>
                <w:lang w:val="ru-RU"/>
              </w:rPr>
              <w:t>7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b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lastRenderedPageBreak/>
              <w:t>41-45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Сложение и вычитание десятичных дробей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5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46-48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Умножение и деление десятичной дроби на 10, 100, 1000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49-54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Умножение десятичных дробей</w:t>
            </w:r>
            <w:r w:rsidRPr="009770F6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6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55-62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Деление десятичных дробей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8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63-64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Округление десятичных дробей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65-66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«Действия с десятичными дробями»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67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№3 по теме  «Действия с десятичными дробями»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ind w:left="113"/>
              <w:rPr>
                <w:b/>
              </w:rPr>
            </w:pPr>
            <w:r w:rsidRPr="009770F6">
              <w:rPr>
                <w:b/>
              </w:rPr>
              <w:t>Глава V . Окружность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</w:rPr>
              <w:t>9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b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68-69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Прямая и окружность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70-71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Две окружности на плоскости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72-73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Построение треугольника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74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Круглые тела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  <w:rPr>
                <w:lang w:val="ru-RU"/>
              </w:rPr>
            </w:pPr>
            <w:r w:rsidRPr="009770F6">
              <w:rPr>
                <w:lang w:val="ru-RU"/>
              </w:rPr>
              <w:t>75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«Окружность»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  <w:rPr>
                <w:lang w:val="ru-RU"/>
              </w:rPr>
            </w:pPr>
            <w:r w:rsidRPr="009770F6">
              <w:rPr>
                <w:lang w:val="ru-RU"/>
              </w:rPr>
              <w:t>76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№4  по теме  «Окружность»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ind w:left="113"/>
              <w:rPr>
                <w:b/>
                <w:lang w:val="ru-RU"/>
              </w:rPr>
            </w:pPr>
            <w:r w:rsidRPr="009770F6">
              <w:rPr>
                <w:b/>
                <w:i/>
                <w:lang w:val="ru-RU"/>
              </w:rPr>
              <w:t xml:space="preserve">Глава </w:t>
            </w:r>
            <w:r w:rsidRPr="009770F6">
              <w:rPr>
                <w:b/>
                <w:i/>
              </w:rPr>
              <w:t>VI</w:t>
            </w:r>
            <w:r w:rsidRPr="009770F6">
              <w:rPr>
                <w:b/>
                <w:lang w:val="ru-RU"/>
              </w:rPr>
              <w:t>. Отношения и проценты</w:t>
            </w:r>
          </w:p>
        </w:tc>
        <w:tc>
          <w:tcPr>
            <w:tcW w:w="1559" w:type="dxa"/>
            <w:vAlign w:val="center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</w:rPr>
              <w:t>1</w:t>
            </w:r>
            <w:r w:rsidRPr="009770F6">
              <w:rPr>
                <w:b/>
                <w:lang w:val="ru-RU"/>
              </w:rPr>
              <w:t>7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b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77-78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Что такое отношение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79-80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Отношение величин. Масштаб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81-83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Проценты и десятичные дроби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84-87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Главная задача на проценты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4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rPr>
          <w:trHeight w:val="287"/>
        </w:trPr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88-91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Выражение отношения в процентах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4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92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«Отношения и проценты»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ind w:left="113"/>
            </w:pPr>
            <w:r w:rsidRPr="009770F6">
              <w:t>93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№5  по теме  «Отношения и проценты»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41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</w:tbl>
    <w:p w:rsidR="00FC4EDE" w:rsidRPr="009770F6" w:rsidRDefault="00FC4EDE" w:rsidP="00FC4EDE">
      <w:pPr>
        <w:rPr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5529"/>
        <w:gridCol w:w="1559"/>
        <w:gridCol w:w="1276"/>
      </w:tblGrid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i/>
                <w:lang w:val="ru-RU"/>
              </w:rPr>
              <w:t xml:space="preserve">Глава </w:t>
            </w:r>
            <w:r w:rsidRPr="009770F6">
              <w:rPr>
                <w:b/>
                <w:i/>
              </w:rPr>
              <w:t>VII</w:t>
            </w:r>
            <w:r w:rsidRPr="009770F6">
              <w:rPr>
                <w:b/>
                <w:i/>
                <w:lang w:val="ru-RU"/>
              </w:rPr>
              <w:t>.</w:t>
            </w:r>
            <w:r w:rsidRPr="009770F6">
              <w:rPr>
                <w:b/>
                <w:lang w:val="ru-RU"/>
              </w:rPr>
              <w:t xml:space="preserve"> Выражения. Формулы. Уравнения</w:t>
            </w:r>
          </w:p>
        </w:tc>
        <w:tc>
          <w:tcPr>
            <w:tcW w:w="1559" w:type="dxa"/>
            <w:vAlign w:val="center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</w:rPr>
              <w:t>1</w:t>
            </w:r>
            <w:r w:rsidRPr="009770F6">
              <w:rPr>
                <w:b/>
                <w:lang w:val="ru-RU"/>
              </w:rPr>
              <w:t>5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b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94-95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О математическом языке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96-97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98-100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 xml:space="preserve">Составление формул и вычисления по формулам 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101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Формулы длины окружности и площади круга и объема шара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102-106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Что такое уравнение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107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 xml:space="preserve">Обобщающий урок по теме  «Выражения. </w:t>
            </w:r>
            <w:r w:rsidRPr="009770F6">
              <w:rPr>
                <w:lang w:val="ru-RU"/>
              </w:rPr>
              <w:lastRenderedPageBreak/>
              <w:t>Формулы. Уравнения»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lastRenderedPageBreak/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lastRenderedPageBreak/>
              <w:t>108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r w:rsidRPr="009770F6">
              <w:rPr>
                <w:lang w:val="ru-RU"/>
              </w:rPr>
              <w:t xml:space="preserve">Контрольная работа №6  по теме  «Выражения. Формулы. </w:t>
            </w:r>
            <w:r w:rsidRPr="009770F6">
              <w:t>Уравнения»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rPr>
                <w:b/>
              </w:rPr>
            </w:pPr>
            <w:r w:rsidRPr="009770F6">
              <w:rPr>
                <w:b/>
                <w:i/>
              </w:rPr>
              <w:t>Глава VIII.</w:t>
            </w:r>
            <w:r w:rsidRPr="009770F6">
              <w:rPr>
                <w:b/>
              </w:rPr>
              <w:t xml:space="preserve"> Симметрия</w:t>
            </w:r>
          </w:p>
        </w:tc>
        <w:tc>
          <w:tcPr>
            <w:tcW w:w="1559" w:type="dxa"/>
            <w:vAlign w:val="center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lang w:val="ru-RU"/>
              </w:rPr>
              <w:t>8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109-110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Осевая симметрия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111-112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Ось симметрии фигуры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113-114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Центральная симметрия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115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«Симметрия»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116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№7  по теме  «Симметрия»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rPr>
                <w:b/>
              </w:rPr>
            </w:pPr>
            <w:r w:rsidRPr="009770F6">
              <w:rPr>
                <w:b/>
                <w:i/>
              </w:rPr>
              <w:t>Глава IX.</w:t>
            </w:r>
            <w:r w:rsidRPr="009770F6">
              <w:rPr>
                <w:b/>
              </w:rPr>
              <w:t xml:space="preserve"> Целые числа</w:t>
            </w:r>
          </w:p>
        </w:tc>
        <w:tc>
          <w:tcPr>
            <w:tcW w:w="1559" w:type="dxa"/>
          </w:tcPr>
          <w:p w:rsidR="00FC4EDE" w:rsidRPr="00545438" w:rsidRDefault="00FC4EDE" w:rsidP="009123F1">
            <w:pPr>
              <w:rPr>
                <w:b/>
                <w:lang w:val="ru-RU"/>
              </w:rPr>
            </w:pPr>
            <w:r w:rsidRPr="00545438">
              <w:rPr>
                <w:b/>
              </w:rPr>
              <w:t>1</w:t>
            </w:r>
            <w:r w:rsidRPr="00545438">
              <w:rPr>
                <w:b/>
                <w:lang w:val="ru-RU"/>
              </w:rPr>
              <w:t>4</w:t>
            </w:r>
          </w:p>
        </w:tc>
        <w:tc>
          <w:tcPr>
            <w:tcW w:w="1276" w:type="dxa"/>
          </w:tcPr>
          <w:p w:rsidR="00FC4EDE" w:rsidRPr="009770F6" w:rsidRDefault="00FC4EDE" w:rsidP="009123F1"/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117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Какие числа называют целыми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118-119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Сравнение целых чисел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120-121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Сложение целых чисел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122-124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Вычитание целых чисел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125-127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Умножение и деление целых чисел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128-129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«Целые числа»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130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№8  по теме  «Целые числа»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rPr>
                <w:b/>
              </w:rPr>
            </w:pPr>
            <w:r w:rsidRPr="009770F6">
              <w:rPr>
                <w:b/>
                <w:i/>
              </w:rPr>
              <w:t>Глава X</w:t>
            </w:r>
            <w:r w:rsidRPr="009770F6">
              <w:rPr>
                <w:b/>
              </w:rPr>
              <w:t>. Рациональные числа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</w:rPr>
              <w:t>1</w:t>
            </w:r>
            <w:r w:rsidRPr="009770F6">
              <w:rPr>
                <w:b/>
                <w:lang w:val="ru-RU"/>
              </w:rPr>
              <w:t>6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b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131-132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Какие числа называют рациональными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133-134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Сравнение рациональных чисел. Модуль числа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135-137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Сложение и вычитание рациональных чисел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138-140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Умножение и деление рациональных чисел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141-144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 xml:space="preserve">Координаты 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145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«Рациональные числа»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146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№9 по теме  «Рациональные числа»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i/>
                <w:lang w:val="ru-RU"/>
              </w:rPr>
              <w:t xml:space="preserve">Глава </w:t>
            </w:r>
            <w:r w:rsidRPr="009770F6">
              <w:rPr>
                <w:b/>
                <w:i/>
              </w:rPr>
              <w:t>XI</w:t>
            </w:r>
            <w:r w:rsidRPr="009770F6">
              <w:rPr>
                <w:b/>
                <w:lang w:val="ru-RU"/>
              </w:rPr>
              <w:t>. Многоугольники и многогранники</w:t>
            </w:r>
          </w:p>
        </w:tc>
        <w:tc>
          <w:tcPr>
            <w:tcW w:w="1559" w:type="dxa"/>
            <w:vAlign w:val="center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lang w:val="ru-RU"/>
              </w:rPr>
              <w:t>9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147-148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 xml:space="preserve">Параллелограмм 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149-150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Правильные многоугольники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151-152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 xml:space="preserve">Площади 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153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Призма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154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 «Многоугольники и многогранники»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155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Контрольная работа №10  по теме  « Многоугольники и многогранники»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6771" w:type="dxa"/>
            <w:gridSpan w:val="2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i/>
                <w:lang w:val="ru-RU"/>
              </w:rPr>
              <w:t xml:space="preserve">Глава </w:t>
            </w:r>
            <w:r w:rsidRPr="009770F6">
              <w:rPr>
                <w:b/>
                <w:i/>
              </w:rPr>
              <w:t>XII</w:t>
            </w:r>
            <w:r w:rsidRPr="009770F6">
              <w:rPr>
                <w:b/>
                <w:i/>
                <w:lang w:val="ru-RU"/>
              </w:rPr>
              <w:t>.</w:t>
            </w:r>
            <w:r w:rsidRPr="009770F6">
              <w:rPr>
                <w:b/>
                <w:lang w:val="ru-RU"/>
              </w:rPr>
              <w:t xml:space="preserve"> Множества. Комбинаторика Пропорции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lang w:val="ru-RU"/>
              </w:rPr>
              <w:t>8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156-157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Понятие множества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lastRenderedPageBreak/>
              <w:t>158-159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Операции над множествами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160-162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t>Решение комбинаторных задач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r w:rsidRPr="009770F6">
              <w:t>163</w:t>
            </w:r>
          </w:p>
        </w:tc>
        <w:tc>
          <w:tcPr>
            <w:tcW w:w="5529" w:type="dxa"/>
            <w:shd w:val="clear" w:color="auto" w:fill="auto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Обобщающий урок по теме «Множества. Комбинаторика Пропорции»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lang w:val="ru-RU"/>
              </w:rPr>
            </w:pPr>
          </w:p>
        </w:tc>
      </w:tr>
      <w:tr w:rsidR="00FC4EDE" w:rsidRPr="009770F6" w:rsidTr="009123F1">
        <w:tc>
          <w:tcPr>
            <w:tcW w:w="1242" w:type="dxa"/>
          </w:tcPr>
          <w:p w:rsidR="00FC4EDE" w:rsidRPr="009770F6" w:rsidRDefault="00FC4EDE" w:rsidP="009123F1">
            <w:pPr>
              <w:rPr>
                <w:lang w:val="ru-RU"/>
              </w:rPr>
            </w:pPr>
            <w:r w:rsidRPr="009770F6">
              <w:rPr>
                <w:lang w:val="ru-RU"/>
              </w:rPr>
              <w:t>164-170</w:t>
            </w:r>
          </w:p>
        </w:tc>
        <w:tc>
          <w:tcPr>
            <w:tcW w:w="5529" w:type="dxa"/>
          </w:tcPr>
          <w:p w:rsidR="00FC4EDE" w:rsidRPr="009770F6" w:rsidRDefault="00FC4EDE" w:rsidP="009123F1">
            <w:r w:rsidRPr="009770F6">
              <w:rPr>
                <w:b/>
              </w:rPr>
              <w:t>Повторение.</w:t>
            </w:r>
            <w:r w:rsidR="00545438" w:rsidRPr="009770F6">
              <w:rPr>
                <w:b/>
              </w:rPr>
              <w:t xml:space="preserve"> Итоговая контрольная работа</w:t>
            </w:r>
          </w:p>
        </w:tc>
        <w:tc>
          <w:tcPr>
            <w:tcW w:w="1559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  <w:r w:rsidRPr="009770F6">
              <w:rPr>
                <w:b/>
                <w:lang w:val="ru-RU"/>
              </w:rPr>
              <w:t>7</w:t>
            </w:r>
          </w:p>
        </w:tc>
        <w:tc>
          <w:tcPr>
            <w:tcW w:w="1276" w:type="dxa"/>
          </w:tcPr>
          <w:p w:rsidR="00FC4EDE" w:rsidRPr="009770F6" w:rsidRDefault="00FC4EDE" w:rsidP="009123F1">
            <w:pPr>
              <w:rPr>
                <w:b/>
                <w:lang w:val="ru-RU"/>
              </w:rPr>
            </w:pPr>
          </w:p>
        </w:tc>
      </w:tr>
    </w:tbl>
    <w:p w:rsidR="00FC4EDE" w:rsidRPr="009770F6" w:rsidRDefault="00FC4EDE" w:rsidP="009770F6">
      <w:pPr>
        <w:rPr>
          <w:lang w:val="ru-RU"/>
        </w:rPr>
      </w:pPr>
    </w:p>
    <w:sectPr w:rsidR="00FC4EDE" w:rsidRPr="009770F6" w:rsidSect="0048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BDC"/>
    <w:multiLevelType w:val="hybridMultilevel"/>
    <w:tmpl w:val="3A345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7810"/>
    <w:multiLevelType w:val="hybridMultilevel"/>
    <w:tmpl w:val="354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F4E"/>
    <w:multiLevelType w:val="hybridMultilevel"/>
    <w:tmpl w:val="AABCA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06AEC"/>
    <w:multiLevelType w:val="hybridMultilevel"/>
    <w:tmpl w:val="4EA0E9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85222"/>
    <w:multiLevelType w:val="hybridMultilevel"/>
    <w:tmpl w:val="62D61D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0AE8"/>
    <w:multiLevelType w:val="hybridMultilevel"/>
    <w:tmpl w:val="B67C5C64"/>
    <w:lvl w:ilvl="0" w:tplc="9FE6D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36C0D"/>
    <w:multiLevelType w:val="hybridMultilevel"/>
    <w:tmpl w:val="E9AAA0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676D7"/>
    <w:multiLevelType w:val="hybridMultilevel"/>
    <w:tmpl w:val="60AC1FEC"/>
    <w:lvl w:ilvl="0" w:tplc="267E3B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D375B"/>
    <w:multiLevelType w:val="hybridMultilevel"/>
    <w:tmpl w:val="CF268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46C01"/>
    <w:multiLevelType w:val="hybridMultilevel"/>
    <w:tmpl w:val="859E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17716"/>
    <w:multiLevelType w:val="hybridMultilevel"/>
    <w:tmpl w:val="C4EE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5F10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74F2"/>
    <w:multiLevelType w:val="hybridMultilevel"/>
    <w:tmpl w:val="87FA0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50945"/>
    <w:multiLevelType w:val="hybridMultilevel"/>
    <w:tmpl w:val="7A7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81F00"/>
    <w:multiLevelType w:val="hybridMultilevel"/>
    <w:tmpl w:val="FE0E0D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7"/>
  </w:num>
  <w:num w:numId="5">
    <w:abstractNumId w:val="1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6"/>
  </w:num>
  <w:num w:numId="11">
    <w:abstractNumId w:val="2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7"/>
  </w:num>
  <w:num w:numId="16">
    <w:abstractNumId w:val="14"/>
  </w:num>
  <w:num w:numId="17">
    <w:abstractNumId w:val="15"/>
  </w:num>
  <w:num w:numId="18">
    <w:abstractNumId w:val="2"/>
  </w:num>
  <w:num w:numId="19">
    <w:abstractNumId w:val="13"/>
  </w:num>
  <w:num w:numId="20">
    <w:abstractNumId w:val="21"/>
  </w:num>
  <w:num w:numId="21">
    <w:abstractNumId w:val="11"/>
  </w:num>
  <w:num w:numId="22">
    <w:abstractNumId w:val="5"/>
  </w:num>
  <w:num w:numId="23">
    <w:abstractNumId w:val="3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6E2"/>
    <w:rsid w:val="00045971"/>
    <w:rsid w:val="000B47E9"/>
    <w:rsid w:val="000E619E"/>
    <w:rsid w:val="0011363B"/>
    <w:rsid w:val="00130226"/>
    <w:rsid w:val="001F5623"/>
    <w:rsid w:val="00280528"/>
    <w:rsid w:val="002F06B7"/>
    <w:rsid w:val="00412E40"/>
    <w:rsid w:val="00483EE3"/>
    <w:rsid w:val="004E5619"/>
    <w:rsid w:val="0051550E"/>
    <w:rsid w:val="00537CF5"/>
    <w:rsid w:val="00545438"/>
    <w:rsid w:val="006A0645"/>
    <w:rsid w:val="00815B72"/>
    <w:rsid w:val="008C7F00"/>
    <w:rsid w:val="008D22CF"/>
    <w:rsid w:val="009770F6"/>
    <w:rsid w:val="009A56E2"/>
    <w:rsid w:val="009B7E16"/>
    <w:rsid w:val="00A35E4F"/>
    <w:rsid w:val="00AE6701"/>
    <w:rsid w:val="00B93B8A"/>
    <w:rsid w:val="00BA2DBC"/>
    <w:rsid w:val="00C514B8"/>
    <w:rsid w:val="00CF4D22"/>
    <w:rsid w:val="00DB3679"/>
    <w:rsid w:val="00DD3473"/>
    <w:rsid w:val="00E0554B"/>
    <w:rsid w:val="00FA577A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9A56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56E2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9A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5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6E2"/>
    <w:rPr>
      <w:rFonts w:ascii="Tahoma" w:eastAsia="Calibri" w:hAnsi="Tahoma" w:cs="Tahoma"/>
      <w:sz w:val="16"/>
      <w:szCs w:val="16"/>
      <w:lang w:val="en-US" w:eastAsia="ru-RU"/>
    </w:rPr>
  </w:style>
  <w:style w:type="paragraph" w:customStyle="1" w:styleId="rvps11">
    <w:name w:val="rvps11"/>
    <w:basedOn w:val="a"/>
    <w:rsid w:val="005155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vts7">
    <w:name w:val="rvts7"/>
    <w:basedOn w:val="a0"/>
    <w:rsid w:val="0051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0A4A-E2CD-41D1-96E9-9AA46FFC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20</cp:revision>
  <dcterms:created xsi:type="dcterms:W3CDTF">2019-05-05T04:08:00Z</dcterms:created>
  <dcterms:modified xsi:type="dcterms:W3CDTF">2020-10-27T00:05:00Z</dcterms:modified>
</cp:coreProperties>
</file>