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92" w:rsidRPr="001D6BDF" w:rsidRDefault="002E73C4" w:rsidP="001D6BDF">
      <w:pPr>
        <w:tabs>
          <w:tab w:val="left" w:pos="6527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5938617" cy="867156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D92" w:rsidRPr="001D6BDF">
        <w:rPr>
          <w:rFonts w:ascii="Times New Roman" w:hAnsi="Times New Roman" w:cs="Times New Roman"/>
          <w:bCs/>
        </w:rPr>
        <w:tab/>
      </w:r>
    </w:p>
    <w:p w:rsidR="001D6BDF" w:rsidRDefault="001D6BDF" w:rsidP="001D6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BDF" w:rsidRDefault="001D6BDF" w:rsidP="001D6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BDF" w:rsidRDefault="001D6BDF" w:rsidP="001D6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p w:rsidR="005927B0" w:rsidRPr="001D6BDF" w:rsidRDefault="005927B0" w:rsidP="001D6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456BA" w:rsidRPr="001D6BDF" w:rsidRDefault="006456BA" w:rsidP="001D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DF">
        <w:rPr>
          <w:rFonts w:ascii="Times New Roman" w:hAnsi="Times New Roman" w:cs="Times New Roman"/>
          <w:sz w:val="24"/>
          <w:szCs w:val="24"/>
        </w:rPr>
        <w:t>Рабочая программа  по</w:t>
      </w:r>
      <w:r w:rsidR="005F2BE1" w:rsidRPr="001D6BDF">
        <w:rPr>
          <w:rFonts w:ascii="Times New Roman" w:hAnsi="Times New Roman" w:cs="Times New Roman"/>
          <w:sz w:val="24"/>
          <w:szCs w:val="24"/>
        </w:rPr>
        <w:t xml:space="preserve"> физической культуре </w:t>
      </w:r>
      <w:r w:rsidR="00A262CE" w:rsidRPr="001D6BDF">
        <w:rPr>
          <w:rFonts w:ascii="Times New Roman" w:hAnsi="Times New Roman" w:cs="Times New Roman"/>
          <w:sz w:val="24"/>
          <w:szCs w:val="24"/>
        </w:rPr>
        <w:t xml:space="preserve"> </w:t>
      </w:r>
      <w:r w:rsidRPr="001D6BDF">
        <w:rPr>
          <w:rFonts w:ascii="Times New Roman" w:hAnsi="Times New Roman" w:cs="Times New Roman"/>
          <w:sz w:val="24"/>
          <w:szCs w:val="24"/>
        </w:rPr>
        <w:t xml:space="preserve">  составлена на основе: </w:t>
      </w:r>
    </w:p>
    <w:p w:rsidR="00C2229D" w:rsidRPr="001D6BDF" w:rsidRDefault="00C2229D" w:rsidP="001D6BDF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BDF">
        <w:rPr>
          <w:rFonts w:ascii="Times New Roman" w:hAnsi="Times New Roman"/>
          <w:sz w:val="24"/>
          <w:szCs w:val="24"/>
        </w:rPr>
        <w:t xml:space="preserve">Устава МБОУ «ШИ с. Омолон» </w:t>
      </w:r>
    </w:p>
    <w:p w:rsidR="006456BA" w:rsidRPr="001D6BDF" w:rsidRDefault="006456BA" w:rsidP="001D6BDF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BDF">
        <w:rPr>
          <w:rFonts w:ascii="Times New Roman" w:hAnsi="Times New Roman"/>
          <w:sz w:val="24"/>
          <w:szCs w:val="24"/>
        </w:rPr>
        <w:t>Адаптированн</w:t>
      </w:r>
      <w:r w:rsidR="00C37E65" w:rsidRPr="001D6BDF">
        <w:rPr>
          <w:rFonts w:ascii="Times New Roman" w:hAnsi="Times New Roman"/>
          <w:sz w:val="24"/>
          <w:szCs w:val="24"/>
        </w:rPr>
        <w:t xml:space="preserve">ой </w:t>
      </w:r>
      <w:r w:rsidRPr="001D6BDF">
        <w:rPr>
          <w:rFonts w:ascii="Times New Roman" w:hAnsi="Times New Roman"/>
          <w:sz w:val="24"/>
          <w:szCs w:val="24"/>
        </w:rPr>
        <w:t xml:space="preserve"> </w:t>
      </w:r>
      <w:r w:rsidR="00C37E65" w:rsidRPr="001D6BDF">
        <w:rPr>
          <w:rFonts w:ascii="Times New Roman" w:hAnsi="Times New Roman"/>
          <w:sz w:val="24"/>
          <w:szCs w:val="24"/>
        </w:rPr>
        <w:t xml:space="preserve"> </w:t>
      </w:r>
      <w:r w:rsidRPr="001D6BDF">
        <w:rPr>
          <w:rFonts w:ascii="Times New Roman" w:hAnsi="Times New Roman"/>
          <w:sz w:val="24"/>
          <w:szCs w:val="24"/>
        </w:rPr>
        <w:t xml:space="preserve"> </w:t>
      </w:r>
      <w:r w:rsidR="00C37E65" w:rsidRPr="001D6BDF">
        <w:rPr>
          <w:rFonts w:ascii="Times New Roman" w:hAnsi="Times New Roman"/>
          <w:sz w:val="24"/>
          <w:szCs w:val="24"/>
        </w:rPr>
        <w:t xml:space="preserve">образовательной </w:t>
      </w:r>
      <w:r w:rsidRPr="001D6BDF">
        <w:rPr>
          <w:rFonts w:ascii="Times New Roman" w:hAnsi="Times New Roman"/>
          <w:sz w:val="24"/>
          <w:szCs w:val="24"/>
        </w:rPr>
        <w:t>программ</w:t>
      </w:r>
      <w:r w:rsidR="00C37E65" w:rsidRPr="001D6BDF">
        <w:rPr>
          <w:rFonts w:ascii="Times New Roman" w:hAnsi="Times New Roman"/>
          <w:sz w:val="24"/>
          <w:szCs w:val="24"/>
        </w:rPr>
        <w:t xml:space="preserve">ы </w:t>
      </w:r>
      <w:r w:rsidRPr="001D6BDF">
        <w:rPr>
          <w:rFonts w:ascii="Times New Roman" w:hAnsi="Times New Roman"/>
          <w:sz w:val="24"/>
          <w:szCs w:val="24"/>
        </w:rPr>
        <w:t xml:space="preserve">обучающихся с </w:t>
      </w:r>
      <w:r w:rsidR="00C2229D" w:rsidRPr="001D6BDF">
        <w:rPr>
          <w:rFonts w:ascii="Times New Roman" w:hAnsi="Times New Roman"/>
          <w:sz w:val="24"/>
          <w:szCs w:val="24"/>
        </w:rPr>
        <w:t xml:space="preserve">ОВЗ </w:t>
      </w:r>
      <w:r w:rsidRPr="001D6BDF">
        <w:rPr>
          <w:rFonts w:ascii="Times New Roman" w:hAnsi="Times New Roman"/>
          <w:sz w:val="24"/>
          <w:szCs w:val="24"/>
        </w:rPr>
        <w:t xml:space="preserve">умственной отсталостью (интеллектуальными нарушениями) </w:t>
      </w:r>
      <w:r w:rsidR="005D3DC5">
        <w:rPr>
          <w:rFonts w:ascii="Times New Roman" w:hAnsi="Times New Roman"/>
          <w:sz w:val="24"/>
          <w:szCs w:val="24"/>
        </w:rPr>
        <w:t>на 2020</w:t>
      </w:r>
      <w:r w:rsidR="00C2229D" w:rsidRPr="001D6BDF">
        <w:rPr>
          <w:rFonts w:ascii="Times New Roman" w:hAnsi="Times New Roman"/>
          <w:sz w:val="24"/>
          <w:szCs w:val="24"/>
        </w:rPr>
        <w:t>-202</w:t>
      </w:r>
      <w:r w:rsidR="005D3DC5">
        <w:rPr>
          <w:rFonts w:ascii="Times New Roman" w:hAnsi="Times New Roman"/>
          <w:sz w:val="24"/>
          <w:szCs w:val="24"/>
        </w:rPr>
        <w:t>1</w:t>
      </w:r>
      <w:r w:rsidR="00C2229D" w:rsidRPr="001D6BDF">
        <w:rPr>
          <w:rFonts w:ascii="Times New Roman" w:hAnsi="Times New Roman"/>
          <w:sz w:val="24"/>
          <w:szCs w:val="24"/>
        </w:rPr>
        <w:t xml:space="preserve"> учебный год </w:t>
      </w:r>
    </w:p>
    <w:p w:rsidR="006456BA" w:rsidRPr="001D6BDF" w:rsidRDefault="006456BA" w:rsidP="001D6B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6BDF">
        <w:rPr>
          <w:rFonts w:ascii="Times New Roman" w:hAnsi="Times New Roman" w:cs="Times New Roman"/>
          <w:sz w:val="24"/>
          <w:szCs w:val="24"/>
        </w:rPr>
        <w:t>Учебны</w:t>
      </w:r>
      <w:r w:rsidR="00A262CE" w:rsidRPr="001D6BDF">
        <w:rPr>
          <w:rFonts w:ascii="Times New Roman" w:hAnsi="Times New Roman" w:cs="Times New Roman"/>
          <w:sz w:val="24"/>
          <w:szCs w:val="24"/>
        </w:rPr>
        <w:t>м</w:t>
      </w:r>
      <w:r w:rsidRPr="001D6B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A262CE" w:rsidRPr="001D6BDF">
        <w:rPr>
          <w:rFonts w:ascii="Times New Roman" w:hAnsi="Times New Roman" w:cs="Times New Roman"/>
          <w:sz w:val="24"/>
          <w:szCs w:val="24"/>
        </w:rPr>
        <w:t>ом</w:t>
      </w:r>
      <w:r w:rsidRPr="001D6BDF">
        <w:rPr>
          <w:rFonts w:ascii="Times New Roman" w:hAnsi="Times New Roman" w:cs="Times New Roman"/>
          <w:sz w:val="24"/>
          <w:szCs w:val="24"/>
        </w:rPr>
        <w:t xml:space="preserve"> </w:t>
      </w:r>
      <w:r w:rsidR="00C2229D" w:rsidRPr="001D6BDF">
        <w:rPr>
          <w:rFonts w:ascii="Times New Roman" w:hAnsi="Times New Roman" w:cs="Times New Roman"/>
          <w:sz w:val="24"/>
          <w:szCs w:val="24"/>
        </w:rPr>
        <w:t xml:space="preserve">обучающихся с ОВЗ умственной отсталостью (интеллектуальными нарушениями) </w:t>
      </w:r>
      <w:r w:rsidR="005D3DC5">
        <w:rPr>
          <w:rFonts w:ascii="Times New Roman" w:hAnsi="Times New Roman" w:cs="Times New Roman"/>
          <w:sz w:val="24"/>
          <w:szCs w:val="24"/>
        </w:rPr>
        <w:t>МБОУ «ШИ с. Омолон» на 2020</w:t>
      </w:r>
      <w:r w:rsidR="00C2229D" w:rsidRPr="001D6BDF">
        <w:rPr>
          <w:rFonts w:ascii="Times New Roman" w:hAnsi="Times New Roman" w:cs="Times New Roman"/>
          <w:sz w:val="24"/>
          <w:szCs w:val="24"/>
        </w:rPr>
        <w:t xml:space="preserve"> </w:t>
      </w:r>
      <w:r w:rsidRPr="001D6BDF">
        <w:rPr>
          <w:rFonts w:ascii="Times New Roman" w:hAnsi="Times New Roman" w:cs="Times New Roman"/>
          <w:sz w:val="24"/>
          <w:szCs w:val="24"/>
        </w:rPr>
        <w:t>-20</w:t>
      </w:r>
      <w:r w:rsidR="00C2229D" w:rsidRPr="001D6BDF">
        <w:rPr>
          <w:rFonts w:ascii="Times New Roman" w:hAnsi="Times New Roman" w:cs="Times New Roman"/>
          <w:sz w:val="24"/>
          <w:szCs w:val="24"/>
        </w:rPr>
        <w:t>2</w:t>
      </w:r>
      <w:r w:rsidR="005D3DC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2229D" w:rsidRPr="001D6BDF">
        <w:rPr>
          <w:rFonts w:ascii="Times New Roman" w:hAnsi="Times New Roman" w:cs="Times New Roman"/>
          <w:sz w:val="24"/>
          <w:szCs w:val="24"/>
        </w:rPr>
        <w:t xml:space="preserve"> </w:t>
      </w:r>
      <w:r w:rsidRPr="001D6BDF">
        <w:rPr>
          <w:rFonts w:ascii="Times New Roman" w:hAnsi="Times New Roman" w:cs="Times New Roman"/>
          <w:sz w:val="24"/>
          <w:szCs w:val="24"/>
        </w:rPr>
        <w:t>учебный год</w:t>
      </w:r>
    </w:p>
    <w:p w:rsidR="005F2BE1" w:rsidRPr="001D6BDF" w:rsidRDefault="005F2BE1" w:rsidP="001D6BDF">
      <w:pPr>
        <w:tabs>
          <w:tab w:val="num" w:pos="426"/>
        </w:tabs>
        <w:spacing w:before="120" w:after="0" w:line="240" w:lineRule="auto"/>
        <w:ind w:firstLine="4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 xml:space="preserve">Программа по физической культуре для обучающихся </w:t>
      </w:r>
      <w:r w:rsidRPr="001D6BD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D6BDF">
        <w:rPr>
          <w:rFonts w:ascii="Times New Roman" w:hAnsi="Times New Roman" w:cs="Times New Roman"/>
          <w:sz w:val="26"/>
          <w:szCs w:val="26"/>
        </w:rPr>
        <w:t>-</w:t>
      </w:r>
      <w:r w:rsidRPr="001D6BDF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1D6BDF">
        <w:rPr>
          <w:rFonts w:ascii="Times New Roman" w:hAnsi="Times New Roman" w:cs="Times New Roman"/>
          <w:sz w:val="26"/>
          <w:szCs w:val="26"/>
        </w:rPr>
        <w:t xml:space="preserve">-х классов является логическим продолжением соответствующей учебной программы </w:t>
      </w:r>
      <w:r w:rsidRPr="001D6B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D6BDF">
        <w:rPr>
          <w:rFonts w:ascii="Times New Roman" w:hAnsi="Times New Roman" w:cs="Times New Roman"/>
          <w:sz w:val="26"/>
          <w:szCs w:val="26"/>
        </w:rPr>
        <w:t>—</w:t>
      </w:r>
      <w:r w:rsidRPr="001D6B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D6BDF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Основная</w:t>
      </w:r>
      <w:r w:rsidRPr="001D6BDF">
        <w:rPr>
          <w:rFonts w:ascii="Times New Roman" w:hAnsi="Times New Roman" w:cs="Times New Roman"/>
          <w:b/>
          <w:sz w:val="26"/>
          <w:szCs w:val="26"/>
        </w:rPr>
        <w:t xml:space="preserve"> цель </w:t>
      </w:r>
      <w:r w:rsidRPr="001D6BDF">
        <w:rPr>
          <w:rFonts w:ascii="Times New Roman" w:hAnsi="Times New Roman" w:cs="Times New Roman"/>
          <w:sz w:val="26"/>
          <w:szCs w:val="26"/>
        </w:rPr>
        <w:t>изучения физической культуры</w:t>
      </w:r>
      <w:r w:rsidRPr="001D6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BDF">
        <w:rPr>
          <w:rFonts w:ascii="Times New Roman" w:hAnsi="Times New Roman" w:cs="Times New Roman"/>
          <w:sz w:val="26"/>
          <w:szCs w:val="26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>Задачи,</w:t>
      </w:r>
      <w:r w:rsidRPr="001D6BDF">
        <w:rPr>
          <w:rFonts w:ascii="Times New Roman" w:hAnsi="Times New Roman" w:cs="Times New Roman"/>
          <w:sz w:val="26"/>
          <w:szCs w:val="26"/>
        </w:rPr>
        <w:t xml:space="preserve"> реализуемые в ходе уроков физической культуры: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― воспитание ин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тереса к физической культуре и спо</w:t>
      </w:r>
      <w:r w:rsidRPr="001D6BDF">
        <w:rPr>
          <w:rFonts w:ascii="Times New Roman" w:hAnsi="Times New Roman" w:cs="Times New Roman"/>
          <w:sz w:val="26"/>
          <w:szCs w:val="26"/>
        </w:rPr>
        <w:softHyphen/>
        <w:t xml:space="preserve">рту; 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― овладение основами доступных видов спор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та (легкой атлетикой, гим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на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с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ти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кой, лы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жной подготовкой и др.) в со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от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ве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т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ствии с возрастными и психофи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зи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че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с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ки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ми особенностями обу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ча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ю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щих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ся;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― коррекция недостатков познава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тель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ной сферы и пси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хо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мо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тор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ного раз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ви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тия; развитие и совер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ше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н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с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твование волевой сферы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5F2BE1" w:rsidRDefault="005F2BE1" w:rsidP="001D6BDF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― воспитание нра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в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с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т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ве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нных качеств и свойств личности; содействие военно-патриотической подготовке.</w:t>
      </w:r>
    </w:p>
    <w:p w:rsidR="001D6BDF" w:rsidRPr="001D6BDF" w:rsidRDefault="001D6BDF" w:rsidP="001D6BDF">
      <w:pPr>
        <w:tabs>
          <w:tab w:val="num" w:pos="426"/>
        </w:tabs>
        <w:spacing w:after="0" w:line="240" w:lineRule="auto"/>
        <w:ind w:firstLine="419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262CE" w:rsidRPr="001D6BDF" w:rsidRDefault="00A262CE" w:rsidP="001D6BDF">
      <w:pPr>
        <w:pStyle w:val="a9"/>
        <w:spacing w:before="0" w:after="0" w:line="240" w:lineRule="auto"/>
        <w:jc w:val="both"/>
        <w:rPr>
          <w:b/>
          <w:sz w:val="26"/>
          <w:szCs w:val="26"/>
        </w:rPr>
      </w:pPr>
      <w:bookmarkStart w:id="1" w:name="_Toc26374448"/>
      <w:bookmarkStart w:id="2" w:name="_Toc26432441"/>
      <w:r w:rsidRPr="001D6BDF">
        <w:rPr>
          <w:b/>
          <w:sz w:val="26"/>
          <w:szCs w:val="26"/>
        </w:rPr>
        <w:t>Место учебного предмета «</w:t>
      </w:r>
      <w:r w:rsidR="005F2BE1" w:rsidRPr="001D6BDF">
        <w:rPr>
          <w:b/>
          <w:sz w:val="26"/>
          <w:szCs w:val="26"/>
        </w:rPr>
        <w:t xml:space="preserve">Физическая культура» </w:t>
      </w:r>
      <w:r w:rsidRPr="001D6BDF">
        <w:rPr>
          <w:b/>
          <w:sz w:val="26"/>
          <w:szCs w:val="26"/>
        </w:rPr>
        <w:t xml:space="preserve"> в учебном плане </w:t>
      </w:r>
    </w:p>
    <w:p w:rsidR="003D7B13" w:rsidRPr="001D6BDF" w:rsidRDefault="005F2BE1" w:rsidP="001D6BDF">
      <w:pPr>
        <w:pStyle w:val="a9"/>
        <w:spacing w:before="0" w:after="0" w:line="240" w:lineRule="auto"/>
        <w:jc w:val="both"/>
        <w:rPr>
          <w:sz w:val="26"/>
          <w:szCs w:val="26"/>
          <w:highlight w:val="yellow"/>
        </w:rPr>
      </w:pPr>
      <w:r w:rsidRPr="001D6BDF">
        <w:rPr>
          <w:sz w:val="26"/>
          <w:szCs w:val="26"/>
        </w:rPr>
        <w:t>На физическую культуру отводится 102 часа в год, 3 учебных часа в неделю.</w:t>
      </w:r>
    </w:p>
    <w:p w:rsidR="005F2BE1" w:rsidRPr="001D6BDF" w:rsidRDefault="005F2BE1" w:rsidP="001D6BDF">
      <w:pPr>
        <w:pStyle w:val="a9"/>
        <w:spacing w:before="0" w:after="0" w:line="240" w:lineRule="auto"/>
        <w:jc w:val="both"/>
        <w:rPr>
          <w:b/>
        </w:rPr>
      </w:pPr>
    </w:p>
    <w:p w:rsidR="003D7B13" w:rsidRPr="001D6BDF" w:rsidRDefault="003D7B13" w:rsidP="001D6BDF">
      <w:pPr>
        <w:pStyle w:val="a9"/>
        <w:spacing w:before="0" w:after="0" w:line="240" w:lineRule="auto"/>
        <w:jc w:val="both"/>
      </w:pPr>
      <w:r w:rsidRPr="001D6BDF">
        <w:rPr>
          <w:b/>
        </w:rPr>
        <w:t>Требования к результатам освоения содержания курса</w:t>
      </w:r>
    </w:p>
    <w:bookmarkEnd w:id="1"/>
    <w:bookmarkEnd w:id="2"/>
    <w:p w:rsidR="005F2BE1" w:rsidRPr="001D6BDF" w:rsidRDefault="005F2BE1" w:rsidP="001D6BDF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1D6BDF">
        <w:rPr>
          <w:rFonts w:ascii="Times New Roman" w:hAnsi="Times New Roman"/>
          <w:bCs/>
          <w:sz w:val="26"/>
          <w:szCs w:val="26"/>
        </w:rPr>
        <w:t>Минимальный уровень:</w:t>
      </w:r>
    </w:p>
    <w:p w:rsidR="005F2BE1" w:rsidRPr="001D6BDF" w:rsidRDefault="005F2BE1" w:rsidP="001D6BDF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1D6BDF">
        <w:rPr>
          <w:rFonts w:ascii="Times New Roman" w:hAnsi="Times New Roman"/>
          <w:sz w:val="26"/>
          <w:szCs w:val="26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F2BE1" w:rsidRPr="001D6BDF" w:rsidRDefault="005F2BE1" w:rsidP="001D6BDF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1D6BDF">
        <w:rPr>
          <w:rFonts w:ascii="Times New Roman" w:hAnsi="Times New Roman"/>
          <w:sz w:val="26"/>
          <w:szCs w:val="26"/>
        </w:rPr>
        <w:t xml:space="preserve">выполнение комплексов утренней гимнастики под руководством </w:t>
      </w:r>
      <w:r w:rsidRPr="001D6BDF">
        <w:rPr>
          <w:rStyle w:val="s2"/>
          <w:rFonts w:ascii="Times New Roman" w:hAnsi="Times New Roman"/>
          <w:sz w:val="26"/>
          <w:szCs w:val="26"/>
        </w:rPr>
        <w:t>учителя</w:t>
      </w:r>
      <w:r w:rsidRPr="001D6BDF">
        <w:rPr>
          <w:rFonts w:ascii="Times New Roman" w:hAnsi="Times New Roman"/>
          <w:sz w:val="26"/>
          <w:szCs w:val="26"/>
        </w:rPr>
        <w:t>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sz w:val="26"/>
          <w:szCs w:val="26"/>
        </w:rPr>
        <w:t>знание</w:t>
      </w:r>
      <w:r w:rsidRPr="001D6BDF">
        <w:rPr>
          <w:rStyle w:val="s2"/>
          <w:sz w:val="26"/>
          <w:szCs w:val="26"/>
        </w:rPr>
        <w:t xml:space="preserve"> основных правил поведения на уроках физической культуры и осознанное их применение;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rStyle w:val="s2"/>
          <w:sz w:val="26"/>
          <w:szCs w:val="26"/>
        </w:rPr>
        <w:t>выполнение несложных упражнений по словесной инструкции при выполнении строевых команд;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rStyle w:val="s2"/>
          <w:sz w:val="26"/>
          <w:szCs w:val="26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rStyle w:val="s2"/>
          <w:sz w:val="26"/>
          <w:szCs w:val="26"/>
        </w:rPr>
        <w:t>ходьба в различном темпе с различными исходными положениями;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1D6BDF">
        <w:rPr>
          <w:rStyle w:val="s2"/>
          <w:sz w:val="26"/>
          <w:szCs w:val="26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1D6BDF">
        <w:rPr>
          <w:sz w:val="26"/>
          <w:szCs w:val="26"/>
        </w:rPr>
        <w:lastRenderedPageBreak/>
        <w:t>знание</w:t>
      </w:r>
      <w:r w:rsidRPr="001D6BDF">
        <w:rPr>
          <w:rStyle w:val="s2"/>
          <w:sz w:val="26"/>
          <w:szCs w:val="26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5F2BE1" w:rsidRPr="001D6BDF" w:rsidRDefault="005F2BE1" w:rsidP="001D6BDF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Style w:val="s2"/>
          <w:rFonts w:ascii="Times New Roman" w:hAnsi="Times New Roman"/>
          <w:sz w:val="26"/>
          <w:szCs w:val="26"/>
        </w:rPr>
      </w:pPr>
      <w:r w:rsidRPr="001D6BDF">
        <w:rPr>
          <w:rFonts w:ascii="Times New Roman" w:hAnsi="Times New Roman"/>
          <w:sz w:val="26"/>
          <w:szCs w:val="26"/>
        </w:rPr>
        <w:t>Достаточный уровень: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rStyle w:val="s2"/>
          <w:sz w:val="26"/>
          <w:szCs w:val="26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rStyle w:val="s2"/>
          <w:sz w:val="26"/>
          <w:szCs w:val="26"/>
        </w:rPr>
        <w:t>самостоятельное выполнение комплексов утренней гимнастики;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rStyle w:val="s2"/>
          <w:sz w:val="26"/>
          <w:szCs w:val="26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rStyle w:val="s2"/>
          <w:sz w:val="26"/>
          <w:szCs w:val="26"/>
        </w:rPr>
        <w:t>выполнение основных двигательных действий в соответствии с заданием учителя: бег, ходьба, прыжки и др.;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rStyle w:val="s2"/>
          <w:sz w:val="26"/>
          <w:szCs w:val="26"/>
        </w:rPr>
        <w:t>подача и выполнение строевых команд, ведение подсчёта при выполнении общеразвивающих упражнений.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rStyle w:val="s2"/>
          <w:sz w:val="26"/>
          <w:szCs w:val="26"/>
        </w:rPr>
        <w:t>совместное участие со сверстниками в подвижных играх и эстафетах;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1D6BDF">
        <w:rPr>
          <w:rStyle w:val="s2"/>
          <w:sz w:val="26"/>
          <w:szCs w:val="26"/>
        </w:rPr>
        <w:t>оказание посильной помощь и поддержки сверстникам в процессе участия в подвижных играх и сор</w:t>
      </w:r>
      <w:r w:rsidRPr="001D6BDF">
        <w:rPr>
          <w:rStyle w:val="s5"/>
          <w:sz w:val="26"/>
          <w:szCs w:val="26"/>
        </w:rPr>
        <w:t>е</w:t>
      </w:r>
      <w:r w:rsidRPr="001D6BDF">
        <w:rPr>
          <w:rStyle w:val="s2"/>
          <w:sz w:val="26"/>
          <w:szCs w:val="26"/>
        </w:rPr>
        <w:t xml:space="preserve">внованиях; 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1D6BDF">
        <w:rPr>
          <w:sz w:val="26"/>
          <w:szCs w:val="26"/>
        </w:rPr>
        <w:t>знание</w:t>
      </w:r>
      <w:r w:rsidRPr="001D6BDF">
        <w:rPr>
          <w:rStyle w:val="s2"/>
          <w:sz w:val="26"/>
          <w:szCs w:val="26"/>
        </w:rPr>
        <w:t xml:space="preserve"> спортивных традиций своего народа и других народов; 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1D6BDF">
        <w:rPr>
          <w:sz w:val="26"/>
          <w:szCs w:val="26"/>
        </w:rPr>
        <w:t>знание</w:t>
      </w:r>
      <w:r w:rsidRPr="001D6BDF">
        <w:rPr>
          <w:rStyle w:val="s2"/>
          <w:sz w:val="26"/>
          <w:szCs w:val="26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1D6BDF">
        <w:rPr>
          <w:sz w:val="26"/>
          <w:szCs w:val="26"/>
        </w:rPr>
        <w:t>знание</w:t>
      </w:r>
      <w:r w:rsidRPr="001D6BDF">
        <w:rPr>
          <w:rStyle w:val="s2"/>
          <w:sz w:val="26"/>
          <w:szCs w:val="26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1D6BDF">
        <w:rPr>
          <w:sz w:val="26"/>
          <w:szCs w:val="26"/>
        </w:rPr>
        <w:t>знание</w:t>
      </w:r>
      <w:r w:rsidRPr="001D6BDF">
        <w:rPr>
          <w:rStyle w:val="s2"/>
          <w:sz w:val="26"/>
          <w:szCs w:val="26"/>
        </w:rPr>
        <w:t xml:space="preserve"> и применение правил бережного обращения с инвентарём и оборудованием в повседневной жизни; </w:t>
      </w:r>
    </w:p>
    <w:p w:rsidR="005F2BE1" w:rsidRPr="001D6BDF" w:rsidRDefault="005F2BE1" w:rsidP="001D6BDF">
      <w:pPr>
        <w:pStyle w:val="p6"/>
        <w:tabs>
          <w:tab w:val="num" w:pos="426"/>
        </w:tabs>
        <w:spacing w:before="0" w:after="0"/>
        <w:ind w:firstLine="419"/>
        <w:jc w:val="both"/>
        <w:rPr>
          <w:b/>
          <w:sz w:val="26"/>
          <w:szCs w:val="26"/>
        </w:rPr>
      </w:pPr>
      <w:r w:rsidRPr="001D6BDF">
        <w:rPr>
          <w:rStyle w:val="s2"/>
          <w:sz w:val="26"/>
          <w:szCs w:val="26"/>
        </w:rPr>
        <w:t>соблюдение требований техники безопасности в процессе участия в физкультурно-спортивных мероприятиях.</w:t>
      </w:r>
    </w:p>
    <w:p w:rsidR="00A262CE" w:rsidRPr="001D6BDF" w:rsidRDefault="00A262CE" w:rsidP="001D6BDF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3D7B13" w:rsidRPr="001D6BDF" w:rsidRDefault="003D7B13" w:rsidP="001D6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BDF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A262CE" w:rsidRPr="001D6BDF" w:rsidRDefault="00A262CE" w:rsidP="001D6BDF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Содержание программы отражено в следующих разделах: «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Гимнастика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«Легкая ат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летика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», «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Лыжная и конькобежная подготовки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Подвижные игры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», «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Спортивные иг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ры»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можностей обучающихся им также предлагаются для усвоения некоторые те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о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ре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ти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че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ме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не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ви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ж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вы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 xml:space="preserve">ки коллективного взаимодействия. Начиная с 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к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ке</w:t>
      </w: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Теоретические сведения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z w:val="26"/>
          <w:szCs w:val="26"/>
        </w:rPr>
        <w:t>Личная гигиена, солнечные и воздушные ванны. Значе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ние физических упражнений в жизни человека.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z w:val="26"/>
          <w:szCs w:val="26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z w:val="26"/>
          <w:szCs w:val="26"/>
        </w:rPr>
        <w:t>Физическая культура и спорт в России. Специальные олимпийские игры.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z w:val="26"/>
          <w:szCs w:val="26"/>
        </w:rPr>
        <w:t>Здоровый образ жизни и занятия спортом после оконча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softHyphen/>
        <w:t>ния школы.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before="67" w:after="0" w:line="240" w:lineRule="auto"/>
        <w:ind w:right="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>Гимнастика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>Теоретические сведения.</w:t>
      </w:r>
      <w:r w:rsidRPr="001D6B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z w:val="26"/>
          <w:szCs w:val="26"/>
        </w:rPr>
        <w:t>Элементарные сведения о передвижениях по ориентирам.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z w:val="26"/>
          <w:szCs w:val="26"/>
        </w:rPr>
        <w:t>Правила поведения на занятиях по гимнастике. Значение утренней гимнастики.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  <w:r w:rsidRPr="001D6BD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Построения и перестроения.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Упражнения без предметов (корригирующие и общеразвивающие упражнения):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упражнения на дыхание;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t xml:space="preserve"> для развития мышц кистей рук и паль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softHyphen/>
        <w:t>цев;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мышц шеи; расслабления мышц;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z w:val="26"/>
          <w:szCs w:val="26"/>
        </w:rPr>
        <w:t>Упражнения с предметами: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с гимнастическими палками;</w:t>
      </w:r>
      <w:r w:rsidRPr="001D6BD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большими обручами; малыми мячами; большим мячом; набивными мячами; со скакалками; гантелями и штангой; лазанье и перелезание; упражнения на равновесие;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t xml:space="preserve"> опорный прыжок; упражнения для развития пространственно-временной дифференцировки 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t>точности движений;</w:t>
      </w:r>
      <w:r w:rsidRPr="001D6B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t>упражнения на преодоление сопротивления;</w:t>
      </w: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переноска грузов и передача предметов.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Легкая атлетика 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Фазы прыжка в высоту с разбега. Подготовка суставов </w:t>
      </w:r>
      <w:r w:rsidRPr="001D6BDF">
        <w:rPr>
          <w:rFonts w:ascii="Times New Roman" w:hAnsi="Times New Roman" w:cs="Times New Roman"/>
          <w:color w:val="000000"/>
          <w:spacing w:val="-2"/>
          <w:sz w:val="26"/>
          <w:szCs w:val="26"/>
        </w:rPr>
        <w:t>и мышечно-сухожильного аппарата к предстоящей деятель</w:t>
      </w:r>
      <w:r w:rsidRPr="001D6BDF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t xml:space="preserve">ности. Техника безопасности при выполнении прыжков в </w:t>
      </w:r>
      <w:r w:rsidRPr="001D6BDF">
        <w:rPr>
          <w:rFonts w:ascii="Times New Roman" w:hAnsi="Times New Roman" w:cs="Times New Roman"/>
          <w:color w:val="000000"/>
          <w:spacing w:val="-8"/>
          <w:sz w:val="26"/>
          <w:szCs w:val="26"/>
        </w:rPr>
        <w:t>высоту.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Правила судейства по бегу, прыжкам, метанию; правила </w:t>
      </w:r>
      <w:r w:rsidRPr="001D6BDF">
        <w:rPr>
          <w:rFonts w:ascii="Times New Roman" w:hAnsi="Times New Roman" w:cs="Times New Roman"/>
          <w:color w:val="000000"/>
          <w:spacing w:val="-3"/>
          <w:sz w:val="26"/>
          <w:szCs w:val="26"/>
        </w:rPr>
        <w:t>передачи эстафетной палочки в легкоатлетических эстафетах.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  <w:r w:rsidRPr="001D6BD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Ходьба. Ходьба в разном темпе; с изменением направления; ускорением и замедлением; преодолением препятствий и т. п.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6BDF">
        <w:rPr>
          <w:rFonts w:ascii="Times New Roman" w:hAnsi="Times New Roman" w:cs="Times New Roman"/>
          <w:sz w:val="26"/>
          <w:szCs w:val="26"/>
        </w:rPr>
        <w:t>Бег.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Прыжки.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6B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Метание. Метание малого мяча на дальность. Метание мяча в вертикальную цель. Метание в движущую цель. 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Лыжная и конькобежная подготовки</w:t>
      </w:r>
    </w:p>
    <w:p w:rsidR="005F2BE1" w:rsidRPr="001D6BDF" w:rsidRDefault="005F2BE1" w:rsidP="001D6BD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Лыжная подготовка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1D6BDF">
        <w:rPr>
          <w:rFonts w:ascii="Times New Roman" w:hAnsi="Times New Roman" w:cs="Times New Roman"/>
          <w:sz w:val="26"/>
          <w:szCs w:val="26"/>
        </w:rPr>
        <w:t xml:space="preserve">Сведения о применении лыж в быту. Занятия на лыжах как средство закаливания организма.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Прокладка учебной лыжни; санитарно-ги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ги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е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ни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че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 xml:space="preserve">ские </w:t>
      </w:r>
      <w:r w:rsidRPr="001D6BD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требования к занятиям на лыжах. </w:t>
      </w:r>
      <w:r w:rsidRPr="001D6BDF">
        <w:rPr>
          <w:rFonts w:ascii="Times New Roman" w:hAnsi="Times New Roman" w:cs="Times New Roman"/>
          <w:color w:val="000000"/>
          <w:spacing w:val="-4"/>
          <w:sz w:val="26"/>
          <w:szCs w:val="26"/>
        </w:rPr>
        <w:t>Виды лыжного спорта; сведения о технике лыж</w:t>
      </w:r>
      <w:r w:rsidRPr="001D6BDF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>ных ходов.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Стойка лыжника.</w:t>
      </w:r>
      <w:r w:rsidRPr="001D6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BDF">
        <w:rPr>
          <w:rFonts w:ascii="Times New Roman" w:hAnsi="Times New Roman" w:cs="Times New Roman"/>
          <w:sz w:val="26"/>
          <w:szCs w:val="26"/>
        </w:rPr>
        <w:t>Виды лыжных ходов (попеременный двух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шажный; одновременный бесшажный; одновременный одношажный). Со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ве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р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ше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н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с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т</w:t>
      </w:r>
      <w:r w:rsidRPr="001D6BDF">
        <w:rPr>
          <w:rFonts w:ascii="Times New Roman" w:hAnsi="Times New Roman" w:cs="Times New Roman"/>
          <w:sz w:val="26"/>
          <w:szCs w:val="26"/>
        </w:rPr>
        <w:softHyphen/>
        <w:t>во</w:t>
      </w:r>
      <w:r w:rsidRPr="001D6BDF">
        <w:rPr>
          <w:rFonts w:ascii="Times New Roman" w:hAnsi="Times New Roman" w:cs="Times New Roman"/>
          <w:sz w:val="26"/>
          <w:szCs w:val="26"/>
        </w:rPr>
        <w:softHyphen/>
        <w:t xml:space="preserve">вание разных видов подъемов и спусков. Повороты.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Конькобежная подготовка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Занятия на коньках как средство закаливания организма.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  <w:r w:rsidRPr="001D6BD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r w:rsidRPr="001D6BDF">
        <w:rPr>
          <w:rFonts w:ascii="Times New Roman" w:hAnsi="Times New Roman" w:cs="Times New Roman"/>
          <w:sz w:val="26"/>
          <w:szCs w:val="26"/>
        </w:rPr>
        <w:t>Стойка конькобежца</w:t>
      </w:r>
      <w:r w:rsidRPr="001D6BD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D6BDF">
        <w:rPr>
          <w:rFonts w:ascii="Times New Roman" w:hAnsi="Times New Roman" w:cs="Times New Roman"/>
          <w:sz w:val="26"/>
          <w:szCs w:val="26"/>
        </w:rPr>
        <w:t>Бег по прямой. Бег по прямой и на поворотах. Вход в поворот. Свободное катание. Бег на время.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>Подвижные игры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Коррекционные игры;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Спортивные игры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bCs/>
          <w:color w:val="000000"/>
          <w:sz w:val="26"/>
          <w:szCs w:val="26"/>
        </w:rPr>
        <w:t>Баскетбол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1D6B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Правила игры в баскетбол, правила поведения учащихся 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t xml:space="preserve">при выполнении упражнений с мячом.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z w:val="26"/>
          <w:szCs w:val="26"/>
        </w:rPr>
        <w:t xml:space="preserve">Влияние занятий баскетболом на организм учащихся.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Стойка баскетболиста.</w:t>
      </w:r>
      <w:r w:rsidRPr="001D6BD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Передвижение в стойке вправо, </w:t>
      </w:r>
      <w:r w:rsidRPr="001D6B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влево, вперед, назад. Остановка по свистку. Передача мяча от </w:t>
      </w:r>
      <w:r w:rsidRPr="001D6BD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груди 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t>с места и в движении шагом</w:t>
      </w:r>
      <w:r w:rsidRPr="001D6BD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Ловля мяча двумя руками </w:t>
      </w:r>
      <w:r w:rsidRPr="001D6BDF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месте на уровне груди</w:t>
      </w:r>
      <w:r w:rsidRPr="001D6BD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Ведение мяча на месте и 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движении. Бросок мяча двумя руками в кольцо снизу </w:t>
      </w:r>
      <w:r w:rsidRPr="001D6BD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 от груди </w:t>
      </w:r>
      <w:r w:rsidRPr="001D6BDF">
        <w:rPr>
          <w:rFonts w:ascii="Times New Roman" w:hAnsi="Times New Roman" w:cs="Times New Roman"/>
          <w:color w:val="000000"/>
          <w:spacing w:val="-2"/>
          <w:sz w:val="26"/>
          <w:szCs w:val="26"/>
        </w:rPr>
        <w:t>с места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1D6B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Прямая подача.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Подвижные игры на основе баскетбола. Эстафеты с ведением мяча.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Волейбол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Теоретические сведения. </w:t>
      </w:r>
      <w:r w:rsidRPr="001D6B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Общие сведения об игре в волейбол, простейшие правила </w:t>
      </w:r>
      <w:r w:rsidRPr="001D6BDF">
        <w:rPr>
          <w:rFonts w:ascii="Times New Roman" w:hAnsi="Times New Roman" w:cs="Times New Roman"/>
          <w:color w:val="000000"/>
          <w:spacing w:val="2"/>
          <w:sz w:val="26"/>
          <w:szCs w:val="26"/>
        </w:rPr>
        <w:t>иг</w:t>
      </w:r>
      <w:r w:rsidRPr="001D6BDF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  <w:t xml:space="preserve">ры, расстановка и перемещение игроков на площадке. 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Права и обязанности игроков, пре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дупреждение травма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1D6BDF">
        <w:rPr>
          <w:rFonts w:ascii="Times New Roman" w:hAnsi="Times New Roman" w:cs="Times New Roman"/>
          <w:color w:val="000000"/>
          <w:spacing w:val="2"/>
          <w:sz w:val="26"/>
          <w:szCs w:val="26"/>
        </w:rPr>
        <w:t>тизма при игре в волейбол.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1D6BDF">
        <w:rPr>
          <w:rFonts w:ascii="Times New Roman" w:hAnsi="Times New Roman" w:cs="Times New Roman"/>
          <w:spacing w:val="-2"/>
          <w:sz w:val="26"/>
          <w:szCs w:val="26"/>
        </w:rPr>
        <w:t xml:space="preserve">Верхняя прямая подача. Прыжки вверх с места и шага, прыжки у сетки. Многоскоки. Верхняя </w:t>
      </w:r>
      <w:r w:rsidRPr="001D6BDF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прямая передача мяча после перемещения вперед, вправо, влево.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pacing w:val="1"/>
          <w:sz w:val="26"/>
          <w:szCs w:val="26"/>
        </w:rPr>
        <w:t>Учебные игры на основе волейбола. Игры (эстафеты) с мячами.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sz w:val="26"/>
          <w:szCs w:val="26"/>
        </w:rPr>
        <w:t>Настольный теннис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1D6BDF">
        <w:rPr>
          <w:rFonts w:ascii="Times New Roman" w:hAnsi="Times New Roman" w:cs="Times New Roman"/>
          <w:sz w:val="26"/>
          <w:szCs w:val="26"/>
        </w:rPr>
        <w:t>Парные игры. Правила соревнований.</w:t>
      </w:r>
      <w:r w:rsidRPr="001D6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BD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Тактика парных игр.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  <w:r w:rsidRPr="001D6B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Подача мяча слева и справа, удары слева, справа, прямые </w:t>
      </w:r>
      <w:r w:rsidRPr="001D6BDF">
        <w:rPr>
          <w:rFonts w:ascii="Times New Roman" w:hAnsi="Times New Roman" w:cs="Times New Roman"/>
          <w:color w:val="000000"/>
          <w:spacing w:val="2"/>
          <w:sz w:val="26"/>
          <w:szCs w:val="26"/>
        </w:rPr>
        <w:t>с вращением мяча. Одиночные игры.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BDF">
        <w:rPr>
          <w:rFonts w:ascii="Times New Roman" w:hAnsi="Times New Roman" w:cs="Times New Roman"/>
          <w:color w:val="000000"/>
          <w:spacing w:val="2"/>
          <w:sz w:val="26"/>
          <w:szCs w:val="26"/>
        </w:rPr>
        <w:t>Хоккей на полу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1D6BDF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1D6BD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Правила безопасной игры в хоккей на полу. </w:t>
      </w:r>
    </w:p>
    <w:p w:rsidR="005F2BE1" w:rsidRPr="001D6BDF" w:rsidRDefault="005F2BE1" w:rsidP="001D6BD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BDF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Практический материал. </w:t>
      </w:r>
      <w:r w:rsidRPr="001D6BDF">
        <w:rPr>
          <w:rFonts w:ascii="Times New Roman" w:hAnsi="Times New Roman" w:cs="Times New Roman"/>
          <w:color w:val="000000"/>
          <w:spacing w:val="-7"/>
          <w:sz w:val="26"/>
          <w:szCs w:val="26"/>
        </w:rPr>
        <w:t>Передвижение по площадке в стойке хоккеиста влево, впра</w:t>
      </w:r>
      <w:r w:rsidRPr="001D6BDF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1D6BDF">
        <w:rPr>
          <w:rFonts w:ascii="Times New Roman" w:hAnsi="Times New Roman" w:cs="Times New Roman"/>
          <w:color w:val="000000"/>
          <w:spacing w:val="-6"/>
          <w:sz w:val="26"/>
          <w:szCs w:val="26"/>
        </w:rPr>
        <w:t>во, назад, вперед. Способы владения клюшкой, ведение шайбы.</w:t>
      </w:r>
      <w:r w:rsidRPr="001D6B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1D6B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Учебные игры с учетом ранее изученных правил. </w:t>
      </w:r>
    </w:p>
    <w:p w:rsidR="00A262CE" w:rsidRPr="001D6BDF" w:rsidRDefault="00A262CE" w:rsidP="001D6BDF">
      <w:pPr>
        <w:pStyle w:val="a9"/>
        <w:spacing w:before="0" w:after="0" w:line="240" w:lineRule="auto"/>
        <w:jc w:val="both"/>
        <w:rPr>
          <w:highlight w:val="yellow"/>
        </w:rPr>
      </w:pPr>
    </w:p>
    <w:p w:rsidR="00AF351A" w:rsidRPr="001D6BDF" w:rsidRDefault="00AF351A" w:rsidP="001D6BDF">
      <w:pPr>
        <w:pStyle w:val="a9"/>
        <w:spacing w:before="0" w:after="0" w:line="240" w:lineRule="auto"/>
        <w:jc w:val="both"/>
        <w:rPr>
          <w:highlight w:val="yellow"/>
        </w:rPr>
      </w:pPr>
    </w:p>
    <w:p w:rsidR="00AF351A" w:rsidRPr="001D6BDF" w:rsidRDefault="00AF351A" w:rsidP="001D6BDF">
      <w:pPr>
        <w:pStyle w:val="a9"/>
        <w:spacing w:before="0" w:after="0" w:line="240" w:lineRule="auto"/>
        <w:rPr>
          <w:b/>
          <w:sz w:val="28"/>
        </w:rPr>
      </w:pPr>
      <w:r w:rsidRPr="001D6BDF">
        <w:rPr>
          <w:b/>
          <w:sz w:val="28"/>
        </w:rPr>
        <w:t>Тематическое планирование  по учебному предмету</w:t>
      </w:r>
      <w:r w:rsidR="008D1992" w:rsidRPr="001D6BDF">
        <w:rPr>
          <w:b/>
          <w:sz w:val="28"/>
        </w:rPr>
        <w:t xml:space="preserve"> </w:t>
      </w:r>
      <w:r w:rsidRPr="001D6BDF">
        <w:rPr>
          <w:b/>
          <w:sz w:val="28"/>
        </w:rPr>
        <w:t xml:space="preserve"> «</w:t>
      </w:r>
      <w:r w:rsidR="006512F2" w:rsidRPr="001D6BDF">
        <w:rPr>
          <w:b/>
          <w:sz w:val="28"/>
        </w:rPr>
        <w:t>Физическая культура</w:t>
      </w:r>
      <w:r w:rsidRPr="001D6BDF">
        <w:rPr>
          <w:b/>
          <w:sz w:val="28"/>
        </w:rPr>
        <w:t>»</w:t>
      </w:r>
    </w:p>
    <w:p w:rsidR="004851B5" w:rsidRPr="00706958" w:rsidRDefault="004851B5" w:rsidP="004851B5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851B5" w:rsidRPr="00706958" w:rsidRDefault="004851B5" w:rsidP="004851B5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Pr="00706958">
        <w:rPr>
          <w:rFonts w:ascii="Times New Roman" w:hAnsi="Times New Roman"/>
          <w:b/>
          <w:sz w:val="24"/>
          <w:szCs w:val="24"/>
        </w:rPr>
        <w:t>Класс</w:t>
      </w:r>
    </w:p>
    <w:p w:rsidR="004851B5" w:rsidRPr="00706958" w:rsidRDefault="004851B5" w:rsidP="004851B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850"/>
      </w:tblGrid>
      <w:tr w:rsidR="004851B5" w:rsidRPr="008B3A09" w:rsidTr="00D4002A">
        <w:tc>
          <w:tcPr>
            <w:tcW w:w="1383" w:type="dxa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9" w:type="dxa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851B5" w:rsidRPr="008B3A09" w:rsidTr="00D4002A">
        <w:tc>
          <w:tcPr>
            <w:tcW w:w="9322" w:type="dxa"/>
            <w:gridSpan w:val="3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(15 час)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Что такое двигательный режим. Самоконтроль и его основные приемы. Спортивные игры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строевых упражнений на месте и  в движении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Продолжительная ходьба 20 - 30 мин в различном темпе с изменением ширины и частоты шага.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с различным положением туловища(наклоны, присед)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Медленный бег с равномерной скоростью до 5мин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Повторный бег и бег с ускорением на отрезках до 60м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 60м. Прыжки в длину с места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Эстафетный бег(100м) по кругу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Кроссовый бег 500м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Многоскоки с места(3 - 5 прыжков)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прыжка в длину с разбега способом согнув ноги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согнув ноги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Гимнастика и акробатика 24ч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Построение, перестроение на месте и в движении.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размыканию уступами по счету(9,6,3, на месте)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размыканию уступами по счету(9,6,3, на месте)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силовых качеств. Сгибание разгибание рук в упоре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Из упора сидя лечь, встать без помощи рук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21.6.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22.7.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23.8.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Регулировка дыхание при переноске груза, упражнение с преодолением препятствий, сопротивления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851B5" w:rsidRPr="008B3A09" w:rsidTr="00D4002A">
        <w:trPr>
          <w:trHeight w:val="331"/>
        </w:trPr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и перелезание через различные препятствия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для укрепления брюшного пресса. Сгибание и поднимание ног в висе на гимнастической стенке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Сгибание и поднимание ног в висе на гимнастической стенке. Упражнения на расслабление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28.13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стойке на руках (с помощью)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29.14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стойке на руках (с помощью)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30.15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перевороту боком(с помощью)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31.16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перевороту боком(с помощью)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32.17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Два - три последовательных кувырка вперед, назад.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33.18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"Шпагат" с опорой руками о пол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34.19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согнув ноги через козла в ширину, в длину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35.20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согнув ноги через козла в ширину, в длину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36.21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согнув ноги через козла в ширину, в длину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37.22.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38.23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3924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Волейбол 12ч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Основы знаний. Повторение игры в пионербол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верхней передачи мяча двумя руками на месте.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42.3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верхней передачи мяча двумя руками на месте.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43.4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нижнему приему мяча двумя руками на месте.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нижнему приему мяча двумя руками на месте.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нижнему приему мяча двумя руками на месте.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46.7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нижней прямой подаче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47.8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нижней прямой подаче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нижней прямой подаче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Повторение подаче и приему мяча. Учебная игра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подаче и приему мяча. Учебная игра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подаче и приему мяча. Учебная игра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21ч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0"/>
              <w:jc w:val="both"/>
            </w:pPr>
            <w:r w:rsidRPr="00706958">
              <w:t>52.1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 Повторение строевых упражнений с лыжами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0"/>
              <w:jc w:val="both"/>
            </w:pPr>
            <w:r w:rsidRPr="00706958">
              <w:t>53.2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попеременному двухшажному ходу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0"/>
              <w:jc w:val="both"/>
            </w:pPr>
            <w:r w:rsidRPr="00706958">
              <w:t>54.3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одновременному одношажному ходу. Работа рук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56.5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рук. Координирование движения рук и ног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подъёму"лесенкой" и подъёму «ёлочкой»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59.8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0"/>
            </w:pPr>
            <w:r w:rsidRPr="00706958">
              <w:t>60.9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0"/>
            </w:pPr>
            <w:r w:rsidRPr="00706958">
              <w:t>61.10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правильному падению при спуске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0"/>
            </w:pPr>
            <w:r w:rsidRPr="00706958">
              <w:lastRenderedPageBreak/>
              <w:t>62.11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правильному падению при спуске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142"/>
            </w:pPr>
            <w:r w:rsidRPr="00706958">
              <w:t>63.12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142"/>
            </w:pPr>
            <w:r w:rsidRPr="00706958">
              <w:t>64.13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142"/>
            </w:pPr>
            <w:r w:rsidRPr="00706958">
              <w:t>65.14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150-200м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142"/>
            </w:pPr>
            <w:r w:rsidRPr="00706958">
              <w:t>66.15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150-200м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142"/>
            </w:pPr>
            <w:r w:rsidRPr="00706958">
              <w:t>67.16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142"/>
            </w:pPr>
            <w:r w:rsidRPr="00706958">
              <w:t>68.17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142"/>
            </w:pPr>
            <w:r w:rsidRPr="00706958">
              <w:t>69.18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на лыжах по слабопересечённой местности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142"/>
            </w:pPr>
            <w:r w:rsidRPr="00706958">
              <w:t>70.19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км 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142"/>
            </w:pPr>
            <w:r w:rsidRPr="00706958">
              <w:t>71.20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706958" w:rsidRDefault="004851B5" w:rsidP="00D4002A">
            <w:pPr>
              <w:pStyle w:val="a8"/>
              <w:spacing w:before="75" w:after="150"/>
              <w:ind w:left="142"/>
            </w:pPr>
            <w:r w:rsidRPr="00706958">
              <w:t>72.21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Баскетбол 18ч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73. 1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74. 2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Штрафные броски. 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75. 3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Штрафные броски. 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движения. 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прыжком после ведения мяча. 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вырыванию, выбиванию мяча. Учебная игра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80.8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вырыванию, выбиванию мяча. Учебная игра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в парах, тройках на месте .Учебная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82.10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в парах, тройках на месте, в движении. 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и ритма бега. 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и ритма бега. 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86.14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87.15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88.16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Эстафеты с ведением мяча и броском по корзине. 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89.17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Эстафеты с ведением мяча и броском по корзине.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rPr>
          <w:trHeight w:val="439"/>
        </w:trPr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90.18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Эстафеты с ведением мяча и броском по корзине.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4851B5" w:rsidRPr="008B3A09" w:rsidRDefault="004851B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15ч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91.1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Прыжок в высоту с 3-5 шагов разбега.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Прыжок в высоту с 3-5 шагов разбега.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94.4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96.6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98.8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30 м., 60 м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60 м.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100.10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101.11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102.12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103.13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 Ширина коридора 10 - 15 м.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104.14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 Ширина коридора 10 - 15 м.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1B5" w:rsidRPr="008B3A09" w:rsidTr="00D4002A">
        <w:tc>
          <w:tcPr>
            <w:tcW w:w="1384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105.5</w:t>
            </w:r>
          </w:p>
        </w:tc>
        <w:tc>
          <w:tcPr>
            <w:tcW w:w="7088" w:type="dxa"/>
          </w:tcPr>
          <w:p w:rsidR="004851B5" w:rsidRPr="008B3A09" w:rsidRDefault="004851B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Подведение итогов за год. Спортивные игры</w:t>
            </w:r>
          </w:p>
        </w:tc>
        <w:tc>
          <w:tcPr>
            <w:tcW w:w="850" w:type="dxa"/>
          </w:tcPr>
          <w:p w:rsidR="004851B5" w:rsidRPr="008B3A09" w:rsidRDefault="004851B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53830" w:rsidRPr="001D6BDF" w:rsidRDefault="00453830" w:rsidP="004851B5">
      <w:pPr>
        <w:pStyle w:val="a9"/>
        <w:spacing w:before="0" w:after="0" w:line="240" w:lineRule="auto"/>
        <w:rPr>
          <w:b/>
          <w:bCs/>
          <w:color w:val="364149"/>
        </w:rPr>
      </w:pPr>
    </w:p>
    <w:sectPr w:rsidR="00453830" w:rsidRPr="001D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6"/>
    <w:rsid w:val="000B3336"/>
    <w:rsid w:val="00147D59"/>
    <w:rsid w:val="001B3D92"/>
    <w:rsid w:val="001B55C8"/>
    <w:rsid w:val="001C6663"/>
    <w:rsid w:val="001D6BDF"/>
    <w:rsid w:val="0021587E"/>
    <w:rsid w:val="002E73C4"/>
    <w:rsid w:val="00342327"/>
    <w:rsid w:val="00394E2B"/>
    <w:rsid w:val="00396513"/>
    <w:rsid w:val="003D7B13"/>
    <w:rsid w:val="00453830"/>
    <w:rsid w:val="00480C09"/>
    <w:rsid w:val="004851B5"/>
    <w:rsid w:val="005927B0"/>
    <w:rsid w:val="005D3DC5"/>
    <w:rsid w:val="005F2BE1"/>
    <w:rsid w:val="00621EA7"/>
    <w:rsid w:val="00627040"/>
    <w:rsid w:val="006456BA"/>
    <w:rsid w:val="006512F2"/>
    <w:rsid w:val="0075381C"/>
    <w:rsid w:val="007612FF"/>
    <w:rsid w:val="007E2B9F"/>
    <w:rsid w:val="008D1992"/>
    <w:rsid w:val="009358EC"/>
    <w:rsid w:val="009E5E6A"/>
    <w:rsid w:val="00A262CE"/>
    <w:rsid w:val="00A6404C"/>
    <w:rsid w:val="00AC39AF"/>
    <w:rsid w:val="00AF351A"/>
    <w:rsid w:val="00B022BA"/>
    <w:rsid w:val="00B177FF"/>
    <w:rsid w:val="00B848DF"/>
    <w:rsid w:val="00BD2C25"/>
    <w:rsid w:val="00C2229D"/>
    <w:rsid w:val="00C37E65"/>
    <w:rsid w:val="00C532AB"/>
    <w:rsid w:val="00C93E96"/>
    <w:rsid w:val="00D503A1"/>
    <w:rsid w:val="00D57490"/>
    <w:rsid w:val="00E56616"/>
    <w:rsid w:val="00F5517C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5">
    <w:name w:val="s5"/>
    <w:rsid w:val="005F2BE1"/>
  </w:style>
  <w:style w:type="paragraph" w:customStyle="1" w:styleId="p6">
    <w:name w:val="p6"/>
    <w:basedOn w:val="a"/>
    <w:rsid w:val="005F2BE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F2BE1"/>
  </w:style>
  <w:style w:type="paragraph" w:styleId="ac">
    <w:name w:val="Subtitle"/>
    <w:basedOn w:val="a"/>
    <w:next w:val="a5"/>
    <w:link w:val="11"/>
    <w:uiPriority w:val="11"/>
    <w:qFormat/>
    <w:rsid w:val="005F2BE1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d">
    <w:name w:val="Подзаголовок Знак"/>
    <w:basedOn w:val="a0"/>
    <w:uiPriority w:val="11"/>
    <w:rsid w:val="005F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c"/>
    <w:uiPriority w:val="11"/>
    <w:locked/>
    <w:rsid w:val="005F2BE1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5">
    <w:name w:val="s5"/>
    <w:rsid w:val="005F2BE1"/>
  </w:style>
  <w:style w:type="paragraph" w:customStyle="1" w:styleId="p6">
    <w:name w:val="p6"/>
    <w:basedOn w:val="a"/>
    <w:rsid w:val="005F2BE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F2BE1"/>
  </w:style>
  <w:style w:type="paragraph" w:styleId="ac">
    <w:name w:val="Subtitle"/>
    <w:basedOn w:val="a"/>
    <w:next w:val="a5"/>
    <w:link w:val="11"/>
    <w:uiPriority w:val="11"/>
    <w:qFormat/>
    <w:rsid w:val="005F2BE1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d">
    <w:name w:val="Подзаголовок Знак"/>
    <w:basedOn w:val="a0"/>
    <w:uiPriority w:val="11"/>
    <w:rsid w:val="005F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c"/>
    <w:uiPriority w:val="11"/>
    <w:locked/>
    <w:rsid w:val="005F2BE1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1091-8241-47AD-8D5E-30BAD0F5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27</cp:revision>
  <cp:lastPrinted>2019-12-19T00:32:00Z</cp:lastPrinted>
  <dcterms:created xsi:type="dcterms:W3CDTF">2016-10-17T05:25:00Z</dcterms:created>
  <dcterms:modified xsi:type="dcterms:W3CDTF">2020-10-26T04:37:00Z</dcterms:modified>
</cp:coreProperties>
</file>