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4" w:rsidRDefault="00A85484" w:rsidP="00A85484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565316" cy="92861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22" cy="928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I. Общие положения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разработано в соответствии с Федеральным законом от 29 декабря 2012 года № 273-ФЗ «Об образовании в Российской Федерации» и Устава МБОУ «ШИ с. Омолон», далее </w:t>
      </w:r>
      <w:r w:rsidR="00CE31AF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кола.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Положение регулирует деятельность школы, реализующей образовательные программы начального общего, основного общего и по организации образовательного процесса в различных формах получения общего образования в школе и вне школы.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 </w:t>
      </w:r>
      <w:r w:rsidR="006368AA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 с учетом потребностей, возможностей личности и в зависимости от объёма обязательных занятий педагогического работника с учащимися, обучение осуществляется в очной, очно-заочной или заочной формах, вне шко</w:t>
      </w:r>
      <w:r w:rsidR="006368AA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 в форме семейного образования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Допускается сочетание различных форм получения образования и форм обучения.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Для всех форм получения общего образования в пределах конкретной основной образовательной программы действует единый федеральный государственный образовательный стандарт (далее по тексту - ФГОС).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Школа создает условия для реализации учащимися гарантированного государством права на получение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основного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образования.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1.9. Школа несет ответственность перед учащимися, их родителями (законными представителями) и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чредителем.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Общие требования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организации образовательного процесса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Обучение в различных формах получения общего образования организуется в соответствии с основными образовательными программами начального общего, основного общего образования, обеспечивающими реализацию ФГОС с учетом образовательных потребностей и запросов учащихся.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учащихся.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При освоении основных образовательных программ начального общего, основного общего образования в формах, предусмотренных настоящим Положением, несовершеннолетний учащийся и его родители (законные представители) или совершеннолетний учащийся должны быть ознакомлены с настоящим Положением, Уставом школы, учебным планом, программами учебных предметов, требованиями ФГОС, нормами оценки знаний учащихся по каждому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аттестации, в том числе в форме ОГЭ.</w:t>
      </w:r>
    </w:p>
    <w:p w:rsidR="000A7C60" w:rsidRPr="003508D7" w:rsidRDefault="000A7C60" w:rsidP="004F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Учащиеся, осваивающие основные образовательные программы в очной, очно - заочной или заочной формах зачисляются в контингент учащихся школы. В приказе школы и в личной карте учащегося отражается форма освоения основных образовательных программ в соответствии с заявлением 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класса, в котором он будет обучаться.</w:t>
      </w:r>
    </w:p>
    <w:p w:rsidR="000A7C60" w:rsidRPr="003508D7" w:rsidRDefault="000A7C60" w:rsidP="004F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Учащиеся, осваивающие основные образовательные программы в форме семейного образования, в контингент учащихся не зачисляются.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а также с оценками успеваемости учащихся.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Школа осуществляет индивидуальный учет освоения учащимися основных образовательных программ начального общего, основного общего образования, а также хранение в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архивах,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Освоение основных образовательных программ основного общего образования в школе завершается обязательной госуд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арственной итоговой аттестацией. 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Школа выдает учащимся 9-го класса,  прошедшим государственную итоговую аттестацию документ установленного образца о соответствующем уровне образования независимо от формы получения образования.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Организация получения общего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очной форме обучения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школой.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Основой организации образовательного процесса по очной форме обучения является урок.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Учащиеся,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школой самостоятельно и отражаются в Положении о промежуточной аттестации.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Учащиеся имеют право на посещение по своему выбору мероприятий, которые проводятся в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коле, и не предусмотрены учебным планом, в порядке, установленном локальными нормативными актами. Привлечение учащихся без их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Организация получения общего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заочной форме обучения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Заочная форма обучения организуется в соответствии с потребностями и возможностями учащихся в школе по заявлению родителей (законных представителей) несовершеннолетних учащихся.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Для учащихся, осваивающих основные образовательные программы начального общего, основного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в следующих случаях:</w:t>
      </w:r>
    </w:p>
    <w:p w:rsidR="000A7C60" w:rsidRPr="003508D7" w:rsidRDefault="000A7C60" w:rsidP="003508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учащийся находится на стационарном лечении в лечебно – профилактическом учреждении;</w:t>
      </w:r>
    </w:p>
    <w:p w:rsidR="000A7C60" w:rsidRPr="003508D7" w:rsidRDefault="000A7C60" w:rsidP="003508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учащийся в период учебных занятий выезжает на учебно-тренировочные сборы в составе сборных команд Российской Федерации,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Основой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Обучение по заочной форме осуществляется при обязательном выполнении ФГОС по всем предметам учебного плана конкретного класса школы.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При освоении основной образовательной программы соответствующего уровня образования в заочной форме школа предоставляет учащемуся следующее: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адресные данные школы: номера телефонов, адрес электронной почты, адрес сайта в Интернете, учебный план;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учебной работы на четверть или учебный год по каждому предмету учебного плана;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учебники;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практических и лабораторных работ с рекомендациями по их подготовке;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работы с образцами их выполнения;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тем для проведения зачетов;</w:t>
      </w:r>
    </w:p>
    <w:p w:rsidR="000A7C60" w:rsidRPr="003508D7" w:rsidRDefault="000A7C60" w:rsidP="003508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консультаций, зачетов (экзаменов).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Порядок, формы и сроки проведения промежуточной аттестации учащихся по заочной форме обучения определяются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колой самостоятельно.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Годовые отметки учащемуся, осваивающему образовательные программы по учебным предметам в заочной форме, выставляются с учетом результатов выполненных работ по предмету.</w:t>
      </w:r>
    </w:p>
    <w:p w:rsidR="00CE31AF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</w:t>
      </w:r>
      <w:r w:rsidR="00CE31AF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Обучающиеся, (в том числе в очной,  очно-заочной,  заочной формах обучения) не ликвидировавшие в установленные сроки академической задолженности с момента ее образования, по усмотрению их родителей (законных представителей)  </w:t>
      </w:r>
    </w:p>
    <w:p w:rsidR="00CE31AF" w:rsidRPr="003508D7" w:rsidRDefault="00CE31AF" w:rsidP="003508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- оставляются на повторное обучение,  </w:t>
      </w:r>
    </w:p>
    <w:p w:rsidR="00CE31AF" w:rsidRPr="003508D7" w:rsidRDefault="00CE31AF" w:rsidP="003508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- переводятся на обучение по адаптированным образовательным программам в соответствии с рекомендациями психолого-медико-педагогической комиссии, </w:t>
      </w:r>
    </w:p>
    <w:p w:rsidR="00CE31AF" w:rsidRPr="003508D7" w:rsidRDefault="00CE31AF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- переводятся на обучение по индивидуальному учебному плану. 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V. Организация и получение общего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очно – заочной форме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Очно-заочная форма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образования с последующей промежуточной и государственной итоговой аттестации.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 На очно-заочную форму обучения принимаются все желающие на основании личного заявления или заявления родителей (законных представителей) несовершеннолетнего учащегося, согласия родителей (законных представителей) 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Заявление о переводе   на очно-заочную форму обучения подаётся совершеннолетним обучающимся лично или родителями (законными представителями) несовершеннолетних обучающихся на имя директора школы; в заявлении указываются предметы учебного плана для заочного обучения.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5.4.При очно-заочной форме обучения освоение общеобразовательных программ осуществляется в соответствии с утверждёнными в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Школе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общеобразовательными программами началь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общего, основного общего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Учреждение в соответствии с договором об очно-заочной форме обучения, заключенным с родителями (законными представителями) несовершеннолетнего обучающегося гарантирует обучающемуся право на:</w:t>
      </w:r>
    </w:p>
    <w:p w:rsidR="000A7C60" w:rsidRPr="003508D7" w:rsidRDefault="000A7C60" w:rsidP="003508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уроков, лабо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раторных и практических занятий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7C60" w:rsidRPr="003508D7" w:rsidRDefault="000A7C60" w:rsidP="003508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олимпиадах и конкурсах;</w:t>
      </w:r>
    </w:p>
    <w:p w:rsidR="000A7C60" w:rsidRPr="003508D7" w:rsidRDefault="000A7C60" w:rsidP="003508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обучающемуся на время обучения возможности  пользоваться библиотекой;</w:t>
      </w:r>
    </w:p>
    <w:p w:rsidR="000A7C60" w:rsidRPr="003508D7" w:rsidRDefault="000A7C60" w:rsidP="003508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методическую и консультативную помощь, необходимую для освоения общеобразовательных программ.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  Учащиеся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уровне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образования, освоившие программу учебного года в полном объеме, переводятся в следующий класс.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 Учащиеся, имеющие по итогам учебного года академическую задолженность по одному предмету, переводятся в следующий класс условно по решению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 совета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</w:t>
      </w:r>
      <w:r w:rsidR="00CE31AF" w:rsidRPr="003508D7">
        <w:rPr>
          <w:rFonts w:ascii="Times New Roman" w:eastAsia="Calibri" w:hAnsi="Times New Roman" w:cs="Times New Roman"/>
          <w:bCs/>
          <w:sz w:val="26"/>
          <w:szCs w:val="26"/>
        </w:rPr>
        <w:t>Обучающиеся по образовательным программам начального общего, основного общего образования в формах очного образования, очно- заочного образования, семейного образования, не ликвидировавшие в установленные сроки академической задолженности, продолжают получать образование в Школе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31AF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 Учащиеся, не освоившие основную образовательную программу предыдущего уровня, не допускаются к обучению на следующий уровень общего образования.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3508D7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Изучение программ основного общего образования завершается государственной итоговой аттестацие</w:t>
      </w:r>
      <w:r w:rsidR="00782731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выпускников. Государственная итоговая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аттестация учащихся очно-заочной формы обучения осуществляется в соответствии с Федеральным законодательством.</w:t>
      </w:r>
    </w:p>
    <w:p w:rsidR="00782731" w:rsidRPr="003508D7" w:rsidRDefault="000A7C60" w:rsidP="00350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3508D7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82731" w:rsidRPr="003508D7">
        <w:rPr>
          <w:rFonts w:ascii="Times New Roman" w:eastAsia="Calibri" w:hAnsi="Times New Roman" w:cs="Times New Roman"/>
          <w:bCs/>
          <w:sz w:val="26"/>
          <w:szCs w:val="26"/>
        </w:rPr>
        <w:t>Родители (законные представители) ребёнка обязаны обеспечить получение детьми общего образования; 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</w:t>
      </w:r>
      <w:r w:rsidR="003508D7" w:rsidRPr="003508D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3508D7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Ответственным за организацию обучения учащихся в очно-заочной форме является заместитель директора по УМР.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VI. Организация получения общего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форме семейного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Семейное образование – форма освоения ребенком основных образовательных программ начального общего, основного общего образования в семье.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Обучение в форме семейного образования осуществляется с правом последующего прохождения промежуточной и государственной итоговой аттестации в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Для осуществления семейного образования родители (законные представители) несовершеннолетних детей могут:</w:t>
      </w:r>
    </w:p>
    <w:p w:rsidR="000A7C60" w:rsidRPr="003508D7" w:rsidRDefault="000A7C60" w:rsidP="003508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пригласить учителя-предметника самостоятельно;</w:t>
      </w:r>
    </w:p>
    <w:p w:rsidR="000A7C60" w:rsidRPr="003508D7" w:rsidRDefault="000A7C60" w:rsidP="003508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 за помощью в школу;</w:t>
      </w:r>
    </w:p>
    <w:p w:rsidR="000A7C60" w:rsidRPr="003508D7" w:rsidRDefault="000A7C60" w:rsidP="003508D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самостоятельно.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Родители (законные представители) несут ответственность за выполнение общеобразовательных программ по учебным предметам в соответствии с ФГОС.</w:t>
      </w:r>
    </w:p>
    <w:p w:rsidR="00782731" w:rsidRPr="003508D7" w:rsidRDefault="000A7C60" w:rsidP="00350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</w:t>
      </w:r>
      <w:r w:rsidR="00782731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>Школе</w:t>
      </w:r>
      <w:r w:rsidR="00782731" w:rsidRPr="003508D7">
        <w:rPr>
          <w:rFonts w:ascii="Times New Roman" w:eastAsia="Calibri" w:hAnsi="Times New Roman" w:cs="Times New Roman"/>
          <w:bCs/>
          <w:sz w:val="26"/>
          <w:szCs w:val="26"/>
        </w:rPr>
        <w:t>;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82731" w:rsidRPr="003508D7">
        <w:rPr>
          <w:rFonts w:ascii="Times New Roman" w:eastAsia="Calibri" w:hAnsi="Times New Roman" w:cs="Times New Roman"/>
          <w:bCs/>
          <w:sz w:val="26"/>
          <w:szCs w:val="26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территориях которых они проживают (на территории Билибинского муниципального района – Управление социальной политики Администрации).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6.6. Учащиеся, получающие общее образование в семье, вправе на любом этапе обучения по решению родителей (законных представителей) продолжить обучение в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очной форме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6.7. 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стандартами..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6.8. Родители (законные представители)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освоения учащимся общеобразовательных программ по учебным предметам.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6.9. Заявление о прохождении государственной итоговой аттестации подается не позднее, чем за три месяца до ее начала.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6.10. Перевод учащегося в следующий класс осуществляется по решению Педагогического совета </w:t>
      </w:r>
      <w:r w:rsidR="00EA1BDB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колы.</w:t>
      </w:r>
    </w:p>
    <w:p w:rsidR="006368AA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6.11.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Обучение детей, не ликвидировавших в установленные сроки академическую задолженность   и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  <w:u w:val="single"/>
        </w:rPr>
        <w:t>продолжающих получать образование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  <w:u w:val="single"/>
        </w:rPr>
        <w:t>в Школе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  <w:u w:val="single"/>
        </w:rPr>
        <w:t>может осуществляться в очной, очно-заочной, заочной формах</w:t>
      </w:r>
    </w:p>
    <w:p w:rsidR="006368AA" w:rsidRPr="003508D7" w:rsidRDefault="003508D7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>Образование по основным образовательным программы начального общего и основного общего</w:t>
      </w:r>
      <w:r w:rsidR="006368AA" w:rsidRPr="003508D7">
        <w:rPr>
          <w:rFonts w:ascii="Times New Roman" w:hAnsi="Times New Roman" w:cs="Times New Roman"/>
          <w:sz w:val="26"/>
          <w:szCs w:val="26"/>
        </w:rPr>
        <w:t xml:space="preserve">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>образования может быть получено либо в Школе, либо в форме семейного образования</w:t>
      </w:r>
    </w:p>
    <w:p w:rsidR="000A7C60" w:rsidRPr="003508D7" w:rsidRDefault="003508D7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Учащиеся, осваивающие основные образовательные программы начального общего, основного общего</w:t>
      </w:r>
      <w:r w:rsidR="00734878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коле.</w:t>
      </w:r>
    </w:p>
    <w:p w:rsidR="006368AA" w:rsidRPr="003508D7" w:rsidRDefault="003508D7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368AA" w:rsidRPr="003508D7">
        <w:rPr>
          <w:rFonts w:ascii="Times New Roman" w:eastAsia="Calibri" w:hAnsi="Times New Roman" w:cs="Times New Roman"/>
          <w:bCs/>
          <w:sz w:val="26"/>
          <w:szCs w:val="26"/>
        </w:rPr>
        <w:t>В соответствии с выбором родителей (законных представителей) ребёнка, обучающиеся  могут либо обучаться в Школе, либо перейти на семейную форму получения образования</w:t>
      </w:r>
    </w:p>
    <w:p w:rsidR="000A7C60" w:rsidRPr="003508D7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3508D7" w:rsidRDefault="00EA1BDB" w:rsidP="00350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</w:t>
      </w:r>
      <w:r w:rsidR="000A7C60" w:rsidRPr="003508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Заключительные положения</w:t>
      </w:r>
    </w:p>
    <w:p w:rsidR="000A7C60" w:rsidRPr="003508D7" w:rsidRDefault="003508D7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368AA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размещается на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официальном 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0A7C60" w:rsidRPr="003508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колы.</w:t>
      </w:r>
    </w:p>
    <w:p w:rsidR="000A7C60" w:rsidRPr="000A7C60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0A7C60" w:rsidRDefault="000A7C60" w:rsidP="0035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7C60" w:rsidRPr="0031376F" w:rsidRDefault="000A7C60" w:rsidP="0031376F"/>
    <w:sectPr w:rsidR="000A7C60" w:rsidRPr="0031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B54"/>
    <w:multiLevelType w:val="multilevel"/>
    <w:tmpl w:val="880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65675"/>
    <w:multiLevelType w:val="multilevel"/>
    <w:tmpl w:val="117896B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8E2A93"/>
    <w:multiLevelType w:val="multilevel"/>
    <w:tmpl w:val="E83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49C1"/>
    <w:multiLevelType w:val="multilevel"/>
    <w:tmpl w:val="506803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34A30"/>
    <w:multiLevelType w:val="multilevel"/>
    <w:tmpl w:val="BEAE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7698F"/>
    <w:multiLevelType w:val="multilevel"/>
    <w:tmpl w:val="B25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85C09"/>
    <w:multiLevelType w:val="multilevel"/>
    <w:tmpl w:val="053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8C"/>
    <w:rsid w:val="000A7C60"/>
    <w:rsid w:val="0031376F"/>
    <w:rsid w:val="00326454"/>
    <w:rsid w:val="003508D7"/>
    <w:rsid w:val="00452FEF"/>
    <w:rsid w:val="004F2170"/>
    <w:rsid w:val="00574E78"/>
    <w:rsid w:val="006368AA"/>
    <w:rsid w:val="00734878"/>
    <w:rsid w:val="00782731"/>
    <w:rsid w:val="00953F7B"/>
    <w:rsid w:val="009601B7"/>
    <w:rsid w:val="00A43745"/>
    <w:rsid w:val="00A85484"/>
    <w:rsid w:val="00AE7F8C"/>
    <w:rsid w:val="00C73590"/>
    <w:rsid w:val="00CE31AF"/>
    <w:rsid w:val="00D35CE7"/>
    <w:rsid w:val="00DD6C74"/>
    <w:rsid w:val="00EA1BDB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0A7C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A7C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0A7C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6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601B7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1B7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53F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0A7C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A7C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0A7C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6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601B7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1B7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D2E3-47B1-485A-B253-6D10ACF2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2</cp:revision>
  <cp:lastPrinted>2019-12-16T05:18:00Z</cp:lastPrinted>
  <dcterms:created xsi:type="dcterms:W3CDTF">2019-12-16T05:22:00Z</dcterms:created>
  <dcterms:modified xsi:type="dcterms:W3CDTF">2019-12-16T05:22:00Z</dcterms:modified>
</cp:coreProperties>
</file>