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2" w:rsidRDefault="00DF39D2" w:rsidP="00DF39D2">
      <w:pPr>
        <w:pStyle w:val="a5"/>
        <w:tabs>
          <w:tab w:val="center" w:pos="2780"/>
          <w:tab w:val="right" w:pos="5488"/>
          <w:tab w:val="left" w:pos="5531"/>
        </w:tabs>
        <w:ind w:left="0" w:right="43"/>
        <w:jc w:val="center"/>
      </w:pPr>
      <w:r>
        <w:rPr>
          <w:noProof/>
        </w:rPr>
        <w:drawing>
          <wp:inline distT="0" distB="0" distL="0" distR="0" wp14:anchorId="3FE2B29D" wp14:editId="76EB0135">
            <wp:extent cx="510540" cy="605790"/>
            <wp:effectExtent l="0" t="0" r="0" b="0"/>
            <wp:docPr id="2" name="Рисунок 2" descr="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D2" w:rsidRDefault="00DF39D2" w:rsidP="00DF39D2">
      <w:pPr>
        <w:spacing w:after="0"/>
        <w:jc w:val="center"/>
        <w:rPr>
          <w:rFonts w:ascii="Bookman Old Style" w:hAnsi="Bookman Old Style"/>
          <w:b/>
        </w:rPr>
      </w:pPr>
    </w:p>
    <w:p w:rsidR="00DF39D2" w:rsidRDefault="00DF39D2" w:rsidP="00DF39D2">
      <w:pPr>
        <w:spacing w:after="0"/>
        <w:jc w:val="center"/>
        <w:rPr>
          <w:rFonts w:ascii="Bookman Old Style" w:hAnsi="Bookman Old Style"/>
          <w:b/>
        </w:rPr>
      </w:pPr>
    </w:p>
    <w:p w:rsidR="00DF39D2" w:rsidRDefault="00DF39D2" w:rsidP="00DF39D2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МУНИЦИПАЛЬНОЕ  БЮДЖЕТНОЕ  ОБЩЕОБРАЗОВАТЕЛЬНОЕ  УЧРЕЖДЕНИЕ  </w:t>
      </w:r>
    </w:p>
    <w:p w:rsidR="00DF39D2" w:rsidRDefault="00DF39D2" w:rsidP="00DF39D2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«ШКОЛА-ИНТЕРНАТ ОСНОВНОГО ОБЩЕГО ОБРАЗОВАНИЯ С.ОМОЛОН БИЛИБИНСКОГО МУНИЦИПАЛЬНОГО РАЙОНА</w:t>
      </w:r>
    </w:p>
    <w:p w:rsidR="00DF39D2" w:rsidRDefault="00DF39D2" w:rsidP="00DF39D2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ЧУКОТСКОГО АВТОНОМНОГО ОКРУГА»</w:t>
      </w:r>
    </w:p>
    <w:p w:rsidR="00DF39D2" w:rsidRDefault="00DF39D2" w:rsidP="00DF39D2">
      <w:pPr>
        <w:spacing w:after="0"/>
        <w:jc w:val="center"/>
        <w:rPr>
          <w:rFonts w:ascii="Bookman Old Style" w:hAnsi="Bookman Old Style"/>
          <w:b/>
        </w:rPr>
      </w:pPr>
    </w:p>
    <w:p w:rsidR="00DF39D2" w:rsidRPr="00244794" w:rsidRDefault="00DF39D2" w:rsidP="00DF39D2">
      <w:pPr>
        <w:spacing w:after="0"/>
        <w:rPr>
          <w:rFonts w:ascii="Bookman Old Style" w:hAnsi="Bookman Old Style"/>
          <w:b/>
        </w:rPr>
      </w:pPr>
    </w:p>
    <w:p w:rsidR="00DF39D2" w:rsidRPr="00326635" w:rsidRDefault="00DF39D2" w:rsidP="00DF39D2">
      <w:pPr>
        <w:pStyle w:val="Iauiue"/>
        <w:jc w:val="center"/>
        <w:rPr>
          <w:sz w:val="24"/>
          <w:szCs w:val="24"/>
        </w:rPr>
      </w:pPr>
      <w:r w:rsidRPr="00326635">
        <w:rPr>
          <w:sz w:val="24"/>
          <w:szCs w:val="24"/>
        </w:rPr>
        <w:t>689470 Чукотский АО, Билиби</w:t>
      </w:r>
      <w:r>
        <w:rPr>
          <w:sz w:val="24"/>
          <w:szCs w:val="24"/>
        </w:rPr>
        <w:t>нский р-н, с. Омолон, ул. Парковая , 1</w:t>
      </w:r>
      <w:proofErr w:type="gramStart"/>
      <w:r w:rsidRPr="00326635">
        <w:rPr>
          <w:sz w:val="24"/>
          <w:szCs w:val="24"/>
        </w:rPr>
        <w:t xml:space="preserve"> Т</w:t>
      </w:r>
      <w:proofErr w:type="gramEnd"/>
      <w:r w:rsidRPr="00326635">
        <w:rPr>
          <w:sz w:val="24"/>
          <w:szCs w:val="24"/>
        </w:rPr>
        <w:t xml:space="preserve">ел./факс.8-427-3884 тел. 3-69,  2-81 </w:t>
      </w:r>
      <w:r w:rsidRPr="00326635">
        <w:rPr>
          <w:sz w:val="24"/>
          <w:szCs w:val="24"/>
          <w:lang w:val="en-US"/>
        </w:rPr>
        <w:t>E</w:t>
      </w:r>
      <w:r w:rsidRPr="00326635">
        <w:rPr>
          <w:sz w:val="24"/>
          <w:szCs w:val="24"/>
        </w:rPr>
        <w:t xml:space="preserve"> – </w:t>
      </w:r>
      <w:r w:rsidRPr="00326635">
        <w:rPr>
          <w:sz w:val="24"/>
          <w:szCs w:val="24"/>
          <w:lang w:val="en-US"/>
        </w:rPr>
        <w:t>mail</w:t>
      </w:r>
      <w:r w:rsidRPr="00326635">
        <w:rPr>
          <w:sz w:val="24"/>
          <w:szCs w:val="24"/>
        </w:rPr>
        <w:t xml:space="preserve">: </w:t>
      </w:r>
      <w:hyperlink r:id="rId7" w:history="1">
        <w:r w:rsidRPr="00326635">
          <w:rPr>
            <w:rStyle w:val="a4"/>
            <w:sz w:val="24"/>
            <w:szCs w:val="24"/>
            <w:lang w:val="en-US"/>
          </w:rPr>
          <w:t>School</w:t>
        </w:r>
        <w:r w:rsidRPr="00326635">
          <w:rPr>
            <w:rStyle w:val="a4"/>
            <w:sz w:val="24"/>
            <w:szCs w:val="24"/>
          </w:rPr>
          <w:t>_</w:t>
        </w:r>
        <w:r w:rsidRPr="00326635">
          <w:rPr>
            <w:rStyle w:val="a4"/>
            <w:sz w:val="24"/>
            <w:szCs w:val="24"/>
            <w:lang w:val="en-US"/>
          </w:rPr>
          <w:t>Omolon</w:t>
        </w:r>
        <w:r w:rsidRPr="00326635">
          <w:rPr>
            <w:rStyle w:val="a4"/>
            <w:sz w:val="24"/>
            <w:szCs w:val="24"/>
          </w:rPr>
          <w:t>@</w:t>
        </w:r>
        <w:r w:rsidRPr="00326635">
          <w:rPr>
            <w:rStyle w:val="a4"/>
            <w:sz w:val="24"/>
            <w:szCs w:val="24"/>
            <w:lang w:val="en-US"/>
          </w:rPr>
          <w:t>mail</w:t>
        </w:r>
        <w:r w:rsidRPr="00326635">
          <w:rPr>
            <w:rStyle w:val="a4"/>
            <w:sz w:val="24"/>
            <w:szCs w:val="24"/>
          </w:rPr>
          <w:t>.</w:t>
        </w:r>
        <w:proofErr w:type="spellStart"/>
        <w:r w:rsidRPr="0032663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DF39D2" w:rsidRDefault="00DF39D2" w:rsidP="00DF39D2">
      <w:pPr>
        <w:widowControl w:val="0"/>
        <w:autoSpaceDE w:val="0"/>
        <w:autoSpaceDN w:val="0"/>
        <w:adjustRightInd w:val="0"/>
        <w:spacing w:after="0"/>
        <w:jc w:val="center"/>
      </w:pPr>
      <w:r w:rsidRPr="004762A9">
        <w:t xml:space="preserve">  </w:t>
      </w:r>
    </w:p>
    <w:p w:rsidR="000C5327" w:rsidRDefault="000C5327" w:rsidP="000C5327"/>
    <w:p w:rsidR="000C5327" w:rsidRDefault="000C5327" w:rsidP="000C5327"/>
    <w:p w:rsidR="000C5327" w:rsidRDefault="000C5327" w:rsidP="000C5327"/>
    <w:p w:rsidR="000C5327" w:rsidRDefault="000C5327" w:rsidP="000C5327"/>
    <w:p w:rsidR="000C5327" w:rsidRDefault="000C5327" w:rsidP="000C5327"/>
    <w:p w:rsidR="000C5327" w:rsidRPr="00AF723E" w:rsidRDefault="000C5327" w:rsidP="000C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F5C42" w:rsidRDefault="000F5C42" w:rsidP="000F5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на обучение по образовательным</w:t>
      </w:r>
    </w:p>
    <w:p w:rsidR="000C5327" w:rsidRDefault="000F5C42" w:rsidP="000F5C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программам дошкольного образования</w:t>
      </w:r>
      <w:r w:rsidR="000C5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327" w:rsidRDefault="000C5327" w:rsidP="000C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27" w:rsidRDefault="000C5327" w:rsidP="000C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27" w:rsidRDefault="000C5327" w:rsidP="000C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27" w:rsidRDefault="000C5327" w:rsidP="000C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27" w:rsidRDefault="000C5327" w:rsidP="000C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27" w:rsidRDefault="000C5327" w:rsidP="000C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27" w:rsidRDefault="000C5327" w:rsidP="000C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27" w:rsidRDefault="000C5327" w:rsidP="000C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27" w:rsidRDefault="000C5327" w:rsidP="000C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27" w:rsidRDefault="000C5327" w:rsidP="000C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27" w:rsidRDefault="000C5327" w:rsidP="000C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27" w:rsidRDefault="000C5327" w:rsidP="000C5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27" w:rsidRDefault="000C5327" w:rsidP="000C53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5327" w:rsidRDefault="000C5327" w:rsidP="000C53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ED1" w:rsidRDefault="00FF2ED1" w:rsidP="000C53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ED1" w:rsidRDefault="00FF2ED1" w:rsidP="000C53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ED1" w:rsidRDefault="00FF2ED1" w:rsidP="000C53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ED1" w:rsidRDefault="00FF2ED1" w:rsidP="000C53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ED1" w:rsidRDefault="00FF2ED1" w:rsidP="000C53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2ED1" w:rsidRDefault="00FF2ED1" w:rsidP="000C53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5327" w:rsidRDefault="00380F25" w:rsidP="00380F25">
      <w:pPr>
        <w:pStyle w:val="Style2"/>
        <w:spacing w:before="216"/>
        <w:ind w:firstLine="708"/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</w:pPr>
      <w:proofErr w:type="gramStart"/>
      <w:r w:rsidRPr="00380F25"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lastRenderedPageBreak/>
        <w:t>В соответствии с Приказом</w:t>
      </w:r>
      <w:r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 xml:space="preserve"> Министерства образования и науки Российской Федерации (</w:t>
      </w:r>
      <w:proofErr w:type="spellStart"/>
      <w:r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>Минобрнауки</w:t>
      </w:r>
      <w:proofErr w:type="spellEnd"/>
      <w:r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 xml:space="preserve"> России) от 30 августа 2013 г. №1014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  <w:r w:rsidR="000F5C42"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 xml:space="preserve"> приказом Министерства образования и науки </w:t>
      </w:r>
      <w:r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 xml:space="preserve"> </w:t>
      </w:r>
      <w:r w:rsidR="000F5C42"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>от 08.04.2014 № 293 «Об утверждении Порядка приема на обучение по образовательным программам дошкольного образования, письмом Министерства образования и науки</w:t>
      </w:r>
      <w:proofErr w:type="gramEnd"/>
      <w:r w:rsidR="000F5C42"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 xml:space="preserve"> от 08.08.2013 № 08-1063 «О рекомендациях по порядку комплектования дошкольных образовательных учреждений», </w:t>
      </w:r>
      <w:r w:rsidR="007D72CD"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 xml:space="preserve"> разработан настоящий Порядок приема в </w:t>
      </w:r>
      <w:r w:rsidR="00DF39D2"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 xml:space="preserve">МБОУ «ШИ с. Омолон» </w:t>
      </w:r>
      <w:bookmarkStart w:id="0" w:name="_GoBack"/>
      <w:bookmarkEnd w:id="0"/>
      <w:r w:rsidR="007D72CD"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 xml:space="preserve"> (далее – Образовательная организация) на </w:t>
      </w:r>
      <w:proofErr w:type="gramStart"/>
      <w:r w:rsidR="007D72CD"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>обучение по</w:t>
      </w:r>
      <w:proofErr w:type="gramEnd"/>
      <w:r w:rsidR="007D72CD"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 xml:space="preserve"> образовательным программам дошкольного образования.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</w:t>
      </w:r>
      <w:r>
        <w:rPr>
          <w:rFonts w:ascii="Times New Roman" w:hAnsi="Times New Roman" w:cs="Times New Roman"/>
          <w:sz w:val="27"/>
          <w:szCs w:val="27"/>
          <w:lang w:val="ru-RU"/>
        </w:rPr>
        <w:t>ссийской Федерации в Образовательную организацию, осуществляющую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образовательную деятельность по образовательным программам дошкольного образования.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2. </w:t>
      </w:r>
      <w:proofErr w:type="gramStart"/>
      <w:r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Прием иностранных граждан и лиц без гражданства, в том числе соотечественников за рубежом, в </w:t>
      </w:r>
      <w:r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>Образовательную организацию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</w:t>
      </w:r>
      <w:hyperlink r:id="rId8" w:history="1">
        <w:r w:rsidRPr="007D72CD">
          <w:rPr>
            <w:rStyle w:val="a4"/>
            <w:rFonts w:ascii="Times New Roman" w:hAnsi="Times New Roman" w:cs="Times New Roman"/>
            <w:sz w:val="27"/>
            <w:szCs w:val="27"/>
            <w:lang w:val="ru-RU"/>
          </w:rPr>
          <w:t>№ 273-ФЗ</w:t>
        </w:r>
      </w:hyperlink>
      <w:r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"Об образовании в Российской Федерации" (Собрание законодательства Российской Федерации, 2012, № 53, ст. 7598;</w:t>
      </w:r>
      <w:proofErr w:type="gramEnd"/>
      <w:r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2013, № 19, ст. 2326; № 23, ст. 2878; № 27, ст. 3462; № 30, ст. 4036; № 48, ст. 6165; 2014, № 6, ст. 562, ст. 566) и настоящим Порядком.</w:t>
      </w:r>
    </w:p>
    <w:p w:rsidR="007D72CD" w:rsidRPr="007D72CD" w:rsidRDefault="008E1AC5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1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. Правила приема в </w:t>
      </w:r>
      <w:r w:rsidR="007D72CD"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>Образовательную организацию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D72CD">
        <w:rPr>
          <w:rFonts w:ascii="Times New Roman" w:hAnsi="Times New Roman" w:cs="Times New Roman"/>
          <w:sz w:val="27"/>
          <w:szCs w:val="27"/>
          <w:lang w:val="ru-RU"/>
        </w:rPr>
        <w:t>обеспечивают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прием в образовательную организацию всех граждан, имеющих право на получение дошкольного образования</w:t>
      </w:r>
      <w:r w:rsidRPr="008E1AC5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>и проживающих на территории, за которой закреплена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О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бразовательная организация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7D72CD" w:rsidRPr="007D72CD" w:rsidRDefault="008E1AC5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2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. В приеме в </w:t>
      </w:r>
      <w:r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>Образовательную организацию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может быть отказано только по причине отсутствия в ней свободных мест, за исключением случаев, предусмотренных </w:t>
      </w:r>
      <w:hyperlink r:id="rId9" w:history="1">
        <w:r w:rsidR="007D72CD" w:rsidRPr="007D72CD">
          <w:rPr>
            <w:rStyle w:val="a4"/>
            <w:rFonts w:ascii="Times New Roman" w:hAnsi="Times New Roman" w:cs="Times New Roman"/>
            <w:sz w:val="27"/>
            <w:szCs w:val="27"/>
            <w:lang w:val="ru-RU"/>
          </w:rPr>
          <w:t>статьей 88</w:t>
        </w:r>
      </w:hyperlink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6165; 2014, № 6, ст. 562, ст. 566). В случае отсутствия мест в </w:t>
      </w:r>
      <w:r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>Образовательной организации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="007D72CD" w:rsidRPr="007D72CD">
        <w:rPr>
          <w:rFonts w:ascii="Times New Roman" w:hAnsi="Times New Roman" w:cs="Times New Roman"/>
          <w:sz w:val="27"/>
          <w:szCs w:val="27"/>
          <w:vertAlign w:val="superscript"/>
          <w:lang w:val="ru-RU"/>
        </w:rPr>
        <w:t>*(4)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.</w:t>
      </w:r>
    </w:p>
    <w:p w:rsidR="007D72CD" w:rsidRPr="007D72CD" w:rsidRDefault="008E1AC5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3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. Образовательная организация обязана ознакомить родителей 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lastRenderedPageBreak/>
        <w:t>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hAnsi="Times New Roman" w:cs="Times New Roman"/>
          <w:sz w:val="27"/>
          <w:szCs w:val="27"/>
          <w:vertAlign w:val="superscript"/>
          <w:lang w:val="ru-RU"/>
        </w:rPr>
        <w:t>.</w:t>
      </w:r>
    </w:p>
    <w:p w:rsidR="007D72CD" w:rsidRPr="007D72CD" w:rsidRDefault="008E1AC5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>Образовательная организация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ru-RU"/>
        </w:rPr>
        <w:t>размещает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распорядительный акт органа местного самоуправления муниципального района, городского округа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о закреплении </w:t>
      </w:r>
      <w:r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>Образовательной организации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за конкретными территориями муниципального района, городского округа, издаваемый не позднее 1 апреля текущего года</w:t>
      </w:r>
      <w:r w:rsidR="00FC3232">
        <w:rPr>
          <w:rFonts w:ascii="Times New Roman" w:hAnsi="Times New Roman" w:cs="Times New Roman"/>
          <w:sz w:val="27"/>
          <w:szCs w:val="27"/>
          <w:vertAlign w:val="superscript"/>
          <w:lang w:val="ru-RU"/>
        </w:rPr>
        <w:t xml:space="preserve"> 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(далее - распорядительный акт о закрепленной территории).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D72CD" w:rsidRPr="007D72CD" w:rsidRDefault="008E1AC5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4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. Прием в О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бразовательную организацию осуществляется в течение всего календарного года при наличии свободных мест.</w:t>
      </w:r>
    </w:p>
    <w:p w:rsidR="007D72CD" w:rsidRPr="007D72CD" w:rsidRDefault="008E1AC5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5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.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Документы о приеме подаются в О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</w:t>
      </w:r>
      <w:r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>Образовательную организацию</w:t>
      </w:r>
      <w:r>
        <w:rPr>
          <w:rFonts w:ascii="Times New Roman" w:hAnsi="Times New Roman" w:cs="Times New Roman"/>
          <w:sz w:val="27"/>
          <w:szCs w:val="27"/>
          <w:lang w:val="ru-RU"/>
        </w:rPr>
        <w:t>, реализующую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основную образовательную программу дошкол</w:t>
      </w:r>
      <w:r>
        <w:rPr>
          <w:rFonts w:ascii="Times New Roman" w:hAnsi="Times New Roman" w:cs="Times New Roman"/>
          <w:sz w:val="27"/>
          <w:szCs w:val="27"/>
          <w:lang w:val="ru-RU"/>
        </w:rPr>
        <w:t>ьного образования.</w:t>
      </w:r>
    </w:p>
    <w:p w:rsidR="007D72CD" w:rsidRPr="007D72CD" w:rsidRDefault="008E1AC5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6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 xml:space="preserve">. </w:t>
      </w:r>
      <w:proofErr w:type="gramStart"/>
      <w:r w:rsidR="00FC3232">
        <w:rPr>
          <w:rFonts w:ascii="Times New Roman" w:hAnsi="Times New Roman" w:cs="Times New Roman"/>
          <w:sz w:val="27"/>
          <w:szCs w:val="27"/>
          <w:lang w:val="ru-RU"/>
        </w:rPr>
        <w:t>Прием в О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0" w:history="1">
        <w:r w:rsidR="007D72CD" w:rsidRPr="007D72CD">
          <w:rPr>
            <w:rStyle w:val="a4"/>
            <w:rFonts w:ascii="Times New Roman" w:hAnsi="Times New Roman" w:cs="Times New Roman"/>
            <w:sz w:val="27"/>
            <w:szCs w:val="27"/>
            <w:lang w:val="ru-RU"/>
          </w:rPr>
          <w:t>статьей 10</w:t>
        </w:r>
      </w:hyperlink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, 2002, № 30, ст. 3032).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В заявлении родителями (законными представителями) ребенка указываются следующие сведения: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а) фамилия, имя, отчество (последнее - при наличии) ребенка;</w:t>
      </w:r>
    </w:p>
    <w:p w:rsidR="00313E70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б) дата и место рождения ребенка;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lastRenderedPageBreak/>
        <w:t xml:space="preserve"> в) фамилия, имя, отчество (последнее - при наличии) родителей (законных представителей) ребенка;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г) адрес места жительства ребенка, его родителей (законных представителей);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Прием дет</w:t>
      </w:r>
      <w:r w:rsidR="008E1AC5">
        <w:rPr>
          <w:rFonts w:ascii="Times New Roman" w:hAnsi="Times New Roman" w:cs="Times New Roman"/>
          <w:sz w:val="27"/>
          <w:szCs w:val="27"/>
          <w:lang w:val="ru-RU"/>
        </w:rPr>
        <w:t>ей, впервые поступающих в О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бразовательную организацию, осуществляется на основании медицинского заключения.</w:t>
      </w:r>
    </w:p>
    <w:p w:rsidR="007D72CD" w:rsidRPr="007D72CD" w:rsidRDefault="00FC3232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Для приема в О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бразовательную организацию: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Копии предъявляемых пр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и приеме документов хранятся в О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бразовательной организации на время обучения ребенка.</w:t>
      </w:r>
    </w:p>
    <w:p w:rsidR="007D72CD" w:rsidRPr="007D72CD" w:rsidRDefault="00151C09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7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D72CD" w:rsidRPr="007D72CD" w:rsidRDefault="00151C09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8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. Требование представления иных документов для приема детей в </w:t>
      </w:r>
      <w:r w:rsidR="008E1AC5"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  <w:t>Образовательную организацию</w:t>
      </w:r>
      <w:r w:rsidR="008E1AC5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в части, не урегулированной законодательством об образовании, не допускается.</w:t>
      </w:r>
    </w:p>
    <w:p w:rsidR="007D72CD" w:rsidRPr="007D72CD" w:rsidRDefault="00151C09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lastRenderedPageBreak/>
        <w:t>9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. Факт ознакомления родителей (законных представителей) ребенка, в том числе через информационные системы общего пользования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, с лицензией на осуществление О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бразов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ательной деятельности, уставом О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D72CD" w:rsidRPr="007D72CD" w:rsidRDefault="00151C09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10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 xml:space="preserve"> официального сайта учредителя О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Оригинал паспорта или иного документа, удостоверяющего личность родителей (законных представителей), и другие доку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менты в соответствии с пунктом 6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Порядка предъяв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ляются руководителю О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бразовательной организации или уполномоченному им должностному лицу в с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роки, определяемые учредителем О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бразовательной организации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, до начала посещения ребенком О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бразовательной организации.</w:t>
      </w:r>
    </w:p>
    <w:p w:rsidR="007D72CD" w:rsidRPr="007D72CD" w:rsidRDefault="00151C09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11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. Заявление о приеме в О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бразовательную организацию и прилагаемые к нему документы, представленные родителями (законными представителями) детей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, регистрируются руководителем О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бразовательной организации или уполномоченным им должностным лицом, ответственным за прием документов, в журнале приема заявле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ний о приеме в О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бразовательную организацию.</w:t>
      </w:r>
    </w:p>
    <w:p w:rsidR="007D72CD" w:rsidRPr="007D72CD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е заявления о приеме ребенка в О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бразовательную организацию, перечне представленных документов. Расписка заверяе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тся подписью должностного лица О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бразовательной организации, ответственного 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за прием документов, и печатью О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бразовательной организации.</w:t>
      </w:r>
    </w:p>
    <w:p w:rsidR="007D72CD" w:rsidRPr="007D72CD" w:rsidRDefault="00151C09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12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. Дети, родители (законные представители) которых не представили необходимые для приема доку</w:t>
      </w:r>
      <w:r w:rsidR="008E1AC5">
        <w:rPr>
          <w:rFonts w:ascii="Times New Roman" w:hAnsi="Times New Roman" w:cs="Times New Roman"/>
          <w:sz w:val="27"/>
          <w:szCs w:val="27"/>
          <w:lang w:val="ru-RU"/>
        </w:rPr>
        <w:t>менты в соответствии с пунктом 6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Порядка, остаются на учете детей, нуждаю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щихся в предоставлении места в О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бразовательной организации.</w:t>
      </w:r>
    </w:p>
    <w:p w:rsidR="007D72CD" w:rsidRPr="007D72CD" w:rsidRDefault="00FC3232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Место в О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D72CD" w:rsidRPr="007D72CD" w:rsidRDefault="00151C09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13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. После приема </w:t>
      </w:r>
      <w:r>
        <w:rPr>
          <w:rFonts w:ascii="Times New Roman" w:hAnsi="Times New Roman" w:cs="Times New Roman"/>
          <w:sz w:val="27"/>
          <w:szCs w:val="27"/>
          <w:lang w:val="ru-RU"/>
        </w:rPr>
        <w:t>документов, указанных в пункте 6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Порядка, 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lastRenderedPageBreak/>
        <w:t>О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7D72CD" w:rsidRPr="007D72CD" w:rsidRDefault="00151C09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14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. Руководитель О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бразовательной организации издает распорядитель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ный акт о зачислении ребенка в О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бразовательную организацию (далее - распорядительный акт) в течение трех рабочих дней после заключения договора.</w:t>
      </w:r>
    </w:p>
    <w:p w:rsidR="00151C09" w:rsidRDefault="007D72CD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 w:rsidRPr="007D72CD">
        <w:rPr>
          <w:rFonts w:ascii="Times New Roman" w:hAnsi="Times New Roman" w:cs="Times New Roman"/>
          <w:sz w:val="27"/>
          <w:szCs w:val="27"/>
          <w:lang w:val="ru-RU"/>
        </w:rPr>
        <w:t>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</w:t>
      </w:r>
      <w:r w:rsidR="00151C09">
        <w:rPr>
          <w:rFonts w:ascii="Times New Roman" w:hAnsi="Times New Roman" w:cs="Times New Roman"/>
          <w:sz w:val="27"/>
          <w:szCs w:val="27"/>
          <w:lang w:val="ru-RU"/>
        </w:rPr>
        <w:t>слуги в соответствии с пунктом 5</w:t>
      </w:r>
      <w:r w:rsidRPr="007D72CD">
        <w:rPr>
          <w:rFonts w:ascii="Times New Roman" w:hAnsi="Times New Roman" w:cs="Times New Roman"/>
          <w:sz w:val="27"/>
          <w:szCs w:val="27"/>
          <w:lang w:val="ru-RU"/>
        </w:rPr>
        <w:t xml:space="preserve"> настоящего Порядка. </w:t>
      </w:r>
    </w:p>
    <w:p w:rsidR="007D72CD" w:rsidRPr="007D72CD" w:rsidRDefault="00151C09" w:rsidP="007D72CD">
      <w:pPr>
        <w:pStyle w:val="Style2"/>
        <w:spacing w:before="216"/>
        <w:ind w:firstLine="708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15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. На к</w:t>
      </w:r>
      <w:r w:rsidR="00FC3232">
        <w:rPr>
          <w:rFonts w:ascii="Times New Roman" w:hAnsi="Times New Roman" w:cs="Times New Roman"/>
          <w:sz w:val="27"/>
          <w:szCs w:val="27"/>
          <w:lang w:val="ru-RU"/>
        </w:rPr>
        <w:t>аждого ребенка, зачисленного в О</w:t>
      </w:r>
      <w:r w:rsidR="007D72CD" w:rsidRPr="007D72CD">
        <w:rPr>
          <w:rFonts w:ascii="Times New Roman" w:hAnsi="Times New Roman" w:cs="Times New Roman"/>
          <w:sz w:val="27"/>
          <w:szCs w:val="27"/>
          <w:lang w:val="ru-RU"/>
        </w:rPr>
        <w:t>бразовательную организацию, заводится личное дело, в котором хранятся все сданные документы.</w:t>
      </w:r>
    </w:p>
    <w:p w:rsidR="007D72CD" w:rsidRDefault="007D72CD" w:rsidP="00380F25">
      <w:pPr>
        <w:pStyle w:val="Style2"/>
        <w:spacing w:before="216"/>
        <w:ind w:firstLine="708"/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</w:pPr>
    </w:p>
    <w:p w:rsidR="00B00FD1" w:rsidRPr="00B00FD1" w:rsidRDefault="00B00FD1" w:rsidP="00151C09">
      <w:pPr>
        <w:pStyle w:val="Style2"/>
        <w:spacing w:before="216"/>
        <w:ind w:left="709"/>
        <w:rPr>
          <w:rFonts w:ascii="Times New Roman" w:eastAsiaTheme="minorHAnsi" w:hAnsi="Times New Roman" w:cs="Times New Roman"/>
          <w:sz w:val="27"/>
          <w:szCs w:val="27"/>
          <w:lang w:val="ru-RU" w:eastAsia="en-US"/>
        </w:rPr>
      </w:pPr>
    </w:p>
    <w:sectPr w:rsidR="00B00FD1" w:rsidRPr="00B0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15F5"/>
    <w:multiLevelType w:val="hybridMultilevel"/>
    <w:tmpl w:val="0E6E0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5147AD"/>
    <w:multiLevelType w:val="hybridMultilevel"/>
    <w:tmpl w:val="28A2354E"/>
    <w:lvl w:ilvl="0" w:tplc="5D1C4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42"/>
    <w:rsid w:val="000C5327"/>
    <w:rsid w:val="000F5C42"/>
    <w:rsid w:val="00151C09"/>
    <w:rsid w:val="00311542"/>
    <w:rsid w:val="00313E70"/>
    <w:rsid w:val="00380F25"/>
    <w:rsid w:val="006D0F6D"/>
    <w:rsid w:val="007C66B7"/>
    <w:rsid w:val="007D72CD"/>
    <w:rsid w:val="008E1AC5"/>
    <w:rsid w:val="009768DF"/>
    <w:rsid w:val="00B00FD1"/>
    <w:rsid w:val="00DD351B"/>
    <w:rsid w:val="00DF39D2"/>
    <w:rsid w:val="00E55F23"/>
    <w:rsid w:val="00FC3232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uiPriority w:val="99"/>
    <w:rsid w:val="000C5327"/>
    <w:pPr>
      <w:widowControl w:val="0"/>
      <w:autoSpaceDE w:val="0"/>
      <w:autoSpaceDN w:val="0"/>
      <w:spacing w:before="180" w:after="0" w:line="240" w:lineRule="auto"/>
      <w:ind w:right="72"/>
      <w:jc w:val="both"/>
    </w:pPr>
    <w:rPr>
      <w:rFonts w:ascii="Arial" w:eastAsiaTheme="minorEastAsia" w:hAnsi="Arial" w:cs="Arial"/>
      <w:sz w:val="18"/>
      <w:szCs w:val="18"/>
      <w:lang w:val="en-US" w:eastAsia="ru-RU"/>
    </w:rPr>
  </w:style>
  <w:style w:type="character" w:styleId="a4">
    <w:name w:val="Hyperlink"/>
    <w:basedOn w:val="a0"/>
    <w:uiPriority w:val="99"/>
    <w:unhideWhenUsed/>
    <w:rsid w:val="007D72CD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DF39D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39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DF39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uiPriority w:val="99"/>
    <w:rsid w:val="000C5327"/>
    <w:pPr>
      <w:widowControl w:val="0"/>
      <w:autoSpaceDE w:val="0"/>
      <w:autoSpaceDN w:val="0"/>
      <w:spacing w:before="180" w:after="0" w:line="240" w:lineRule="auto"/>
      <w:ind w:right="72"/>
      <w:jc w:val="both"/>
    </w:pPr>
    <w:rPr>
      <w:rFonts w:ascii="Arial" w:eastAsiaTheme="minorEastAsia" w:hAnsi="Arial" w:cs="Arial"/>
      <w:sz w:val="18"/>
      <w:szCs w:val="18"/>
      <w:lang w:val="en-US" w:eastAsia="ru-RU"/>
    </w:rPr>
  </w:style>
  <w:style w:type="character" w:styleId="a4">
    <w:name w:val="Hyperlink"/>
    <w:basedOn w:val="a0"/>
    <w:uiPriority w:val="99"/>
    <w:unhideWhenUsed/>
    <w:rsid w:val="007D72CD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DF39D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F39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DF39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0049740/MCFRLINK?cfu=default&amp;cpid=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_Omolo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source.e-mcfr.ru/scion/citation/pit/MCFR100546%23351/MCFRLINK?cfu=default&amp;cpid=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ource.e-mcfr.ru/scion/citation/pit/MCFR10049743%232414/MCFRLINK?cfu=default&amp;cpid=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30</cp:lastModifiedBy>
  <cp:revision>3</cp:revision>
  <dcterms:created xsi:type="dcterms:W3CDTF">2017-10-11T04:03:00Z</dcterms:created>
  <dcterms:modified xsi:type="dcterms:W3CDTF">2017-10-11T04:08:00Z</dcterms:modified>
</cp:coreProperties>
</file>